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3C4" w:rsidRDefault="006B53C4" w:rsidP="006B53C4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bookmarkStart w:id="0" w:name="_Toc117058358"/>
      <w:bookmarkStart w:id="1" w:name="_Toc306612136"/>
      <w:bookmarkStart w:id="2" w:name="_Toc523211641"/>
    </w:p>
    <w:p w:rsidR="006B53C4" w:rsidRDefault="006B53C4" w:rsidP="006B53C4">
      <w:pPr>
        <w:pStyle w:val="Nagwek8"/>
        <w:jc w:val="right"/>
        <w:rPr>
          <w:sz w:val="22"/>
          <w:szCs w:val="22"/>
        </w:rPr>
      </w:pPr>
      <w:r>
        <w:rPr>
          <w:sz w:val="22"/>
          <w:szCs w:val="22"/>
        </w:rPr>
        <w:t>„ARKADA” Biuro Usług Projektowych</w:t>
      </w:r>
    </w:p>
    <w:p w:rsidR="006B53C4" w:rsidRDefault="006B53C4" w:rsidP="006B53C4">
      <w:pPr>
        <w:pStyle w:val="Standard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Ryszard Alcer</w:t>
      </w:r>
    </w:p>
    <w:p w:rsidR="006B53C4" w:rsidRDefault="006B53C4" w:rsidP="006B53C4">
      <w:pPr>
        <w:pStyle w:val="Standard"/>
        <w:jc w:val="right"/>
      </w:pPr>
      <w:r>
        <w:rPr>
          <w:rFonts w:ascii="Arial" w:hAnsi="Arial" w:cs="Arial"/>
          <w:bCs/>
          <w:sz w:val="22"/>
          <w:szCs w:val="22"/>
        </w:rPr>
        <w:t xml:space="preserve">63-900 Rawicz, ul. 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Sienkiewicza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 xml:space="preserve"> 20/6</w:t>
      </w:r>
    </w:p>
    <w:p w:rsidR="006B53C4" w:rsidRDefault="006B53C4" w:rsidP="006B53C4">
      <w:pPr>
        <w:pStyle w:val="Standard"/>
        <w:jc w:val="right"/>
        <w:rPr>
          <w:rFonts w:ascii="Arial" w:hAnsi="Arial" w:cs="Arial"/>
          <w:bCs/>
          <w:sz w:val="22"/>
          <w:szCs w:val="22"/>
          <w:lang w:val="de-DE"/>
        </w:rPr>
      </w:pPr>
      <w:r>
        <w:rPr>
          <w:rFonts w:ascii="Arial" w:hAnsi="Arial" w:cs="Arial"/>
          <w:bCs/>
          <w:sz w:val="22"/>
          <w:szCs w:val="22"/>
          <w:lang w:val="de-DE"/>
        </w:rPr>
        <w:t>tel. 601 162 469</w:t>
      </w:r>
    </w:p>
    <w:p w:rsidR="006B53C4" w:rsidRDefault="006B53C4" w:rsidP="006B53C4">
      <w:pPr>
        <w:pStyle w:val="Standard"/>
        <w:jc w:val="right"/>
        <w:rPr>
          <w:rFonts w:ascii="Arial" w:hAnsi="Arial" w:cs="Arial"/>
          <w:bCs/>
          <w:sz w:val="22"/>
          <w:szCs w:val="22"/>
          <w:lang w:val="de-DE"/>
        </w:rPr>
      </w:pPr>
      <w:r>
        <w:rPr>
          <w:rFonts w:ascii="Arial" w:hAnsi="Arial" w:cs="Arial"/>
          <w:bCs/>
          <w:sz w:val="22"/>
          <w:szCs w:val="22"/>
          <w:lang w:val="de-DE"/>
        </w:rPr>
        <w:t>e-</w:t>
      </w:r>
      <w:proofErr w:type="spellStart"/>
      <w:r>
        <w:rPr>
          <w:rFonts w:ascii="Arial" w:hAnsi="Arial" w:cs="Arial"/>
          <w:bCs/>
          <w:sz w:val="22"/>
          <w:szCs w:val="22"/>
          <w:lang w:val="de-DE"/>
        </w:rPr>
        <w:t>mail</w:t>
      </w:r>
      <w:proofErr w:type="spellEnd"/>
      <w:r>
        <w:rPr>
          <w:rFonts w:ascii="Arial" w:hAnsi="Arial" w:cs="Arial"/>
          <w:bCs/>
          <w:sz w:val="22"/>
          <w:szCs w:val="22"/>
          <w:lang w:val="de-DE"/>
        </w:rPr>
        <w:t>: ryszardalcer@gmail.com</w:t>
      </w:r>
    </w:p>
    <w:p w:rsidR="006B53C4" w:rsidRDefault="006B53C4" w:rsidP="006B53C4">
      <w:pPr>
        <w:pStyle w:val="Standard"/>
        <w:jc w:val="center"/>
        <w:rPr>
          <w:rFonts w:ascii="Arial" w:hAnsi="Arial" w:cs="Arial"/>
          <w:b/>
          <w:sz w:val="22"/>
          <w:szCs w:val="22"/>
          <w:lang w:val="de-DE"/>
        </w:rPr>
      </w:pPr>
    </w:p>
    <w:p w:rsidR="006B53C4" w:rsidRDefault="006B53C4" w:rsidP="006B53C4">
      <w:pPr>
        <w:pStyle w:val="Standard"/>
        <w:jc w:val="center"/>
        <w:rPr>
          <w:rFonts w:ascii="Arial" w:hAnsi="Arial" w:cs="Arial"/>
          <w:b/>
          <w:sz w:val="22"/>
          <w:szCs w:val="22"/>
          <w:lang w:val="de-DE"/>
        </w:rPr>
      </w:pPr>
    </w:p>
    <w:tbl>
      <w:tblPr>
        <w:tblW w:w="8985" w:type="dxa"/>
        <w:tblInd w:w="2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985"/>
      </w:tblGrid>
      <w:tr w:rsidR="006B53C4" w:rsidTr="00B714C6">
        <w:tblPrEx>
          <w:tblCellMar>
            <w:top w:w="0" w:type="dxa"/>
            <w:bottom w:w="0" w:type="dxa"/>
          </w:tblCellMar>
        </w:tblPrEx>
        <w:tc>
          <w:tcPr>
            <w:tcW w:w="8985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B53C4" w:rsidRDefault="006B53C4" w:rsidP="00B714C6">
            <w:pPr>
              <w:pStyle w:val="Standard"/>
              <w:snapToGrid w:val="0"/>
              <w:rPr>
                <w:rFonts w:ascii="Arial" w:hAnsi="Arial" w:cs="Arial"/>
                <w:sz w:val="22"/>
                <w:szCs w:val="22"/>
                <w:lang w:val="de-DE"/>
              </w:rPr>
            </w:pPr>
          </w:p>
          <w:p w:rsidR="006B53C4" w:rsidRDefault="006B53C4" w:rsidP="00B714C6">
            <w:pPr>
              <w:pStyle w:val="Nagwek9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PROJEKT TECHNICZNY</w:t>
            </w:r>
          </w:p>
        </w:tc>
      </w:tr>
    </w:tbl>
    <w:p w:rsidR="006B53C4" w:rsidRDefault="006B53C4" w:rsidP="006B53C4">
      <w:pPr>
        <w:pStyle w:val="Standard"/>
        <w:rPr>
          <w:sz w:val="22"/>
          <w:szCs w:val="22"/>
        </w:rPr>
      </w:pPr>
    </w:p>
    <w:p w:rsidR="006B53C4" w:rsidRDefault="006B53C4" w:rsidP="006B53C4">
      <w:pPr>
        <w:pStyle w:val="Standard"/>
        <w:rPr>
          <w:sz w:val="22"/>
          <w:szCs w:val="22"/>
        </w:rPr>
      </w:pPr>
    </w:p>
    <w:tbl>
      <w:tblPr>
        <w:tblW w:w="8955" w:type="dxa"/>
        <w:tblInd w:w="3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310"/>
        <w:gridCol w:w="6645"/>
      </w:tblGrid>
      <w:tr w:rsidR="006B53C4" w:rsidTr="00B714C6">
        <w:tblPrEx>
          <w:tblCellMar>
            <w:top w:w="0" w:type="dxa"/>
            <w:bottom w:w="0" w:type="dxa"/>
          </w:tblCellMar>
        </w:tblPrEx>
        <w:tc>
          <w:tcPr>
            <w:tcW w:w="2310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B53C4" w:rsidRDefault="006B53C4" w:rsidP="00B714C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B53C4" w:rsidRDefault="006B53C4" w:rsidP="00B714C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NAZWA ZAMIERZENIA BUDOWLANEGO</w:t>
            </w:r>
          </w:p>
          <w:p w:rsidR="006B53C4" w:rsidRDefault="006B53C4" w:rsidP="00B714C6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bCs/>
                <w:color w:val="132613"/>
                <w:sz w:val="22"/>
                <w:szCs w:val="22"/>
              </w:rPr>
            </w:pPr>
          </w:p>
        </w:tc>
        <w:tc>
          <w:tcPr>
            <w:tcW w:w="6645" w:type="dxa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B53C4" w:rsidRDefault="006B53C4" w:rsidP="00B714C6">
            <w:pPr>
              <w:pStyle w:val="Standard"/>
              <w:autoSpaceDE w:val="0"/>
              <w:rPr>
                <w:rFonts w:ascii="Arial" w:hAnsi="Arial" w:cs="Arial"/>
                <w:color w:val="132613"/>
                <w:sz w:val="24"/>
                <w:szCs w:val="24"/>
              </w:rPr>
            </w:pPr>
          </w:p>
          <w:p w:rsidR="006B53C4" w:rsidRDefault="006B53C4" w:rsidP="00B714C6">
            <w:pPr>
              <w:pStyle w:val="Standard"/>
              <w:autoSpaceDE w:val="0"/>
              <w:rPr>
                <w:rFonts w:ascii="Arial" w:hAnsi="Arial" w:cs="Arial"/>
                <w:color w:val="132613"/>
                <w:sz w:val="28"/>
                <w:szCs w:val="28"/>
              </w:rPr>
            </w:pPr>
          </w:p>
          <w:p w:rsidR="006B53C4" w:rsidRDefault="006B53C4" w:rsidP="00B714C6">
            <w:pPr>
              <w:pStyle w:val="Standard"/>
              <w:autoSpaceDE w:val="0"/>
              <w:rPr>
                <w:rFonts w:ascii="Arial" w:hAnsi="Arial" w:cs="Arial"/>
                <w:color w:val="132613"/>
                <w:sz w:val="28"/>
                <w:szCs w:val="28"/>
              </w:rPr>
            </w:pPr>
            <w:r>
              <w:rPr>
                <w:rFonts w:ascii="Arial" w:hAnsi="Arial" w:cs="Arial"/>
                <w:color w:val="132613"/>
                <w:sz w:val="28"/>
                <w:szCs w:val="28"/>
              </w:rPr>
              <w:t>Świetlica wiejska</w:t>
            </w:r>
          </w:p>
          <w:p w:rsidR="006B53C4" w:rsidRDefault="006B53C4" w:rsidP="00B714C6">
            <w:pPr>
              <w:pStyle w:val="Standard"/>
              <w:autoSpaceDE w:val="0"/>
              <w:rPr>
                <w:rFonts w:ascii="Arial" w:hAnsi="Arial" w:cs="Arial"/>
                <w:color w:val="132613"/>
                <w:sz w:val="24"/>
                <w:szCs w:val="24"/>
              </w:rPr>
            </w:pPr>
          </w:p>
        </w:tc>
      </w:tr>
      <w:tr w:rsidR="006B53C4" w:rsidTr="00B714C6">
        <w:tblPrEx>
          <w:tblCellMar>
            <w:top w:w="0" w:type="dxa"/>
            <w:bottom w:w="0" w:type="dxa"/>
          </w:tblCellMar>
        </w:tblPrEx>
        <w:tc>
          <w:tcPr>
            <w:tcW w:w="2310" w:type="dxa"/>
            <w:tcBorders>
              <w:left w:val="single" w:sz="4" w:space="0" w:color="800000"/>
              <w:bottom w:val="single" w:sz="4" w:space="0" w:color="8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B53C4" w:rsidRDefault="006B53C4" w:rsidP="00B714C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B53C4" w:rsidRDefault="006B53C4" w:rsidP="00B714C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ADRES OBIEKTU</w:t>
            </w:r>
          </w:p>
          <w:p w:rsidR="006B53C4" w:rsidRDefault="006B53C4" w:rsidP="00B714C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BUDOWLANEGO</w:t>
            </w:r>
          </w:p>
        </w:tc>
        <w:tc>
          <w:tcPr>
            <w:tcW w:w="6645" w:type="dxa"/>
            <w:tcBorders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B53C4" w:rsidRDefault="006B53C4" w:rsidP="00B714C6">
            <w:pPr>
              <w:pStyle w:val="Standard"/>
              <w:autoSpaceDE w:val="0"/>
              <w:rPr>
                <w:rFonts w:ascii="Arial" w:hAnsi="Arial" w:cs="Arial"/>
                <w:color w:val="132613"/>
                <w:sz w:val="24"/>
                <w:szCs w:val="24"/>
              </w:rPr>
            </w:pPr>
          </w:p>
          <w:p w:rsidR="006B53C4" w:rsidRDefault="006B53C4" w:rsidP="00B714C6">
            <w:pPr>
              <w:pStyle w:val="Standard"/>
              <w:autoSpaceDE w:val="0"/>
            </w:pPr>
            <w:r>
              <w:rPr>
                <w:rFonts w:ascii="Arial" w:hAnsi="Arial" w:cs="Arial"/>
                <w:color w:val="132613"/>
                <w:sz w:val="28"/>
                <w:szCs w:val="28"/>
              </w:rPr>
              <w:t>Chocieborowice, gmina Wąsosz</w:t>
            </w:r>
          </w:p>
          <w:p w:rsidR="006B53C4" w:rsidRDefault="006B53C4" w:rsidP="00B714C6">
            <w:pPr>
              <w:pStyle w:val="Standard"/>
              <w:autoSpaceDE w:val="0"/>
              <w:snapToGrid w:val="0"/>
              <w:rPr>
                <w:rFonts w:ascii="Arial" w:hAnsi="Arial" w:cs="Arial"/>
                <w:color w:val="132613"/>
                <w:sz w:val="24"/>
                <w:szCs w:val="24"/>
              </w:rPr>
            </w:pPr>
          </w:p>
        </w:tc>
      </w:tr>
      <w:tr w:rsidR="006B53C4" w:rsidTr="00B714C6">
        <w:tblPrEx>
          <w:tblCellMar>
            <w:top w:w="0" w:type="dxa"/>
            <w:bottom w:w="0" w:type="dxa"/>
          </w:tblCellMar>
        </w:tblPrEx>
        <w:tc>
          <w:tcPr>
            <w:tcW w:w="2310" w:type="dxa"/>
            <w:tcBorders>
              <w:left w:val="single" w:sz="4" w:space="0" w:color="800000"/>
              <w:bottom w:val="single" w:sz="4" w:space="0" w:color="8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B53C4" w:rsidRDefault="006B53C4" w:rsidP="00B714C6">
            <w:pPr>
              <w:pStyle w:val="Standard"/>
              <w:autoSpaceDE w:val="0"/>
              <w:rPr>
                <w:rFonts w:ascii="Arial" w:hAnsi="Arial" w:cs="Arial"/>
                <w:b/>
                <w:bCs/>
                <w:color w:val="132613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132613"/>
                <w:sz w:val="22"/>
                <w:szCs w:val="22"/>
              </w:rPr>
              <w:t>KATEGORIA OBIEKTU BUDOWLANEGO</w:t>
            </w:r>
          </w:p>
        </w:tc>
        <w:tc>
          <w:tcPr>
            <w:tcW w:w="6645" w:type="dxa"/>
            <w:tcBorders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B53C4" w:rsidRDefault="006B53C4" w:rsidP="00B714C6">
            <w:pPr>
              <w:pStyle w:val="Standard"/>
              <w:rPr>
                <w:rFonts w:ascii="Arial" w:hAnsi="Arial" w:cs="Arial"/>
                <w:color w:val="132613"/>
                <w:sz w:val="24"/>
                <w:szCs w:val="24"/>
              </w:rPr>
            </w:pPr>
          </w:p>
          <w:p w:rsidR="006B53C4" w:rsidRDefault="006B53C4" w:rsidP="00B714C6">
            <w:pPr>
              <w:pStyle w:val="Standard"/>
              <w:rPr>
                <w:rFonts w:ascii="Arial" w:hAnsi="Arial" w:cs="Arial"/>
                <w:color w:val="132613"/>
                <w:sz w:val="28"/>
                <w:szCs w:val="28"/>
              </w:rPr>
            </w:pPr>
            <w:r>
              <w:rPr>
                <w:rFonts w:ascii="Arial" w:hAnsi="Arial" w:cs="Arial"/>
                <w:color w:val="132613"/>
                <w:sz w:val="28"/>
                <w:szCs w:val="28"/>
              </w:rPr>
              <w:t>IX</w:t>
            </w:r>
          </w:p>
        </w:tc>
      </w:tr>
      <w:tr w:rsidR="006B53C4" w:rsidTr="00B714C6">
        <w:tblPrEx>
          <w:tblCellMar>
            <w:top w:w="0" w:type="dxa"/>
            <w:bottom w:w="0" w:type="dxa"/>
          </w:tblCellMar>
        </w:tblPrEx>
        <w:tc>
          <w:tcPr>
            <w:tcW w:w="2310" w:type="dxa"/>
            <w:tcBorders>
              <w:left w:val="single" w:sz="4" w:space="0" w:color="800000"/>
              <w:bottom w:val="single" w:sz="4" w:space="0" w:color="8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B53C4" w:rsidRDefault="006B53C4" w:rsidP="00B714C6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bCs/>
                <w:color w:val="132613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132613"/>
                <w:sz w:val="22"/>
                <w:szCs w:val="22"/>
              </w:rPr>
              <w:t>POZOSTAŁE DANE ADRESOWE</w:t>
            </w:r>
          </w:p>
        </w:tc>
        <w:tc>
          <w:tcPr>
            <w:tcW w:w="6645" w:type="dxa"/>
            <w:tcBorders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B53C4" w:rsidRDefault="006B53C4" w:rsidP="00B714C6">
            <w:pPr>
              <w:pStyle w:val="Standard"/>
              <w:autoSpaceDE w:val="0"/>
              <w:rPr>
                <w:rFonts w:ascii="Arial" w:hAnsi="Arial" w:cs="Arial"/>
                <w:color w:val="132613"/>
                <w:sz w:val="28"/>
                <w:szCs w:val="28"/>
              </w:rPr>
            </w:pPr>
            <w:r>
              <w:rPr>
                <w:rFonts w:ascii="Arial" w:hAnsi="Arial" w:cs="Arial"/>
                <w:color w:val="132613"/>
                <w:sz w:val="28"/>
                <w:szCs w:val="28"/>
              </w:rPr>
              <w:t xml:space="preserve">działka nr </w:t>
            </w:r>
            <w:proofErr w:type="spellStart"/>
            <w:r>
              <w:rPr>
                <w:rFonts w:ascii="Arial" w:hAnsi="Arial" w:cs="Arial"/>
                <w:color w:val="132613"/>
                <w:sz w:val="28"/>
                <w:szCs w:val="28"/>
              </w:rPr>
              <w:t>ewid</w:t>
            </w:r>
            <w:proofErr w:type="spellEnd"/>
            <w:r>
              <w:rPr>
                <w:rFonts w:ascii="Arial" w:hAnsi="Arial" w:cs="Arial"/>
                <w:color w:val="132613"/>
                <w:sz w:val="28"/>
                <w:szCs w:val="28"/>
              </w:rPr>
              <w:t>. 267/10</w:t>
            </w:r>
          </w:p>
          <w:p w:rsidR="006B53C4" w:rsidRDefault="006B53C4" w:rsidP="00B714C6">
            <w:pPr>
              <w:pStyle w:val="Standard"/>
              <w:autoSpaceDE w:val="0"/>
              <w:rPr>
                <w:rFonts w:ascii="Arial" w:hAnsi="Arial" w:cs="Arial"/>
                <w:color w:val="132613"/>
                <w:sz w:val="28"/>
                <w:szCs w:val="28"/>
              </w:rPr>
            </w:pPr>
            <w:r>
              <w:rPr>
                <w:rFonts w:ascii="Arial" w:hAnsi="Arial" w:cs="Arial"/>
                <w:color w:val="132613"/>
                <w:sz w:val="28"/>
                <w:szCs w:val="28"/>
              </w:rPr>
              <w:t xml:space="preserve">Jednostka </w:t>
            </w:r>
            <w:proofErr w:type="spellStart"/>
            <w:r>
              <w:rPr>
                <w:rFonts w:ascii="Arial" w:hAnsi="Arial" w:cs="Arial"/>
                <w:color w:val="132613"/>
                <w:sz w:val="28"/>
                <w:szCs w:val="28"/>
              </w:rPr>
              <w:t>ewid</w:t>
            </w:r>
            <w:proofErr w:type="spellEnd"/>
            <w:r>
              <w:rPr>
                <w:rFonts w:ascii="Arial" w:hAnsi="Arial" w:cs="Arial"/>
                <w:color w:val="132613"/>
                <w:sz w:val="28"/>
                <w:szCs w:val="28"/>
              </w:rPr>
              <w:t>. 020404_5  Wąsosz</w:t>
            </w:r>
          </w:p>
          <w:p w:rsidR="006B53C4" w:rsidRDefault="006B53C4" w:rsidP="00B714C6">
            <w:pPr>
              <w:pStyle w:val="Standard"/>
              <w:autoSpaceDE w:val="0"/>
              <w:snapToGrid w:val="0"/>
              <w:rPr>
                <w:rFonts w:ascii="Arial" w:hAnsi="Arial" w:cs="Arial"/>
                <w:color w:val="132613"/>
                <w:sz w:val="28"/>
                <w:szCs w:val="28"/>
              </w:rPr>
            </w:pPr>
            <w:r>
              <w:rPr>
                <w:rFonts w:ascii="Arial" w:hAnsi="Arial" w:cs="Arial"/>
                <w:color w:val="132613"/>
                <w:sz w:val="28"/>
                <w:szCs w:val="28"/>
              </w:rPr>
              <w:t xml:space="preserve">Obręb </w:t>
            </w:r>
            <w:proofErr w:type="spellStart"/>
            <w:r>
              <w:rPr>
                <w:rFonts w:ascii="Arial" w:hAnsi="Arial" w:cs="Arial"/>
                <w:color w:val="132613"/>
                <w:sz w:val="28"/>
                <w:szCs w:val="28"/>
              </w:rPr>
              <w:t>ewid</w:t>
            </w:r>
            <w:proofErr w:type="spellEnd"/>
            <w:r>
              <w:rPr>
                <w:rFonts w:ascii="Arial" w:hAnsi="Arial" w:cs="Arial"/>
                <w:color w:val="132613"/>
                <w:sz w:val="28"/>
                <w:szCs w:val="28"/>
              </w:rPr>
              <w:t>. 0005 Chocieborowice</w:t>
            </w:r>
          </w:p>
        </w:tc>
      </w:tr>
      <w:tr w:rsidR="006B53C4" w:rsidTr="00B714C6">
        <w:tblPrEx>
          <w:tblCellMar>
            <w:top w:w="0" w:type="dxa"/>
            <w:bottom w:w="0" w:type="dxa"/>
          </w:tblCellMar>
        </w:tblPrEx>
        <w:tc>
          <w:tcPr>
            <w:tcW w:w="2310" w:type="dxa"/>
            <w:tcBorders>
              <w:left w:val="single" w:sz="4" w:space="0" w:color="800000"/>
              <w:bottom w:val="single" w:sz="4" w:space="0" w:color="8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B53C4" w:rsidRDefault="006B53C4" w:rsidP="00B714C6">
            <w:pPr>
              <w:pStyle w:val="Standard"/>
              <w:autoSpaceDE w:val="0"/>
              <w:snapToGrid w:val="0"/>
              <w:rPr>
                <w:rFonts w:ascii="Arial" w:hAnsi="Arial" w:cs="Arial"/>
                <w:b/>
                <w:bCs/>
                <w:color w:val="132613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132613"/>
                <w:sz w:val="22"/>
                <w:szCs w:val="22"/>
              </w:rPr>
              <w:t>INWESTOR</w:t>
            </w:r>
          </w:p>
        </w:tc>
        <w:tc>
          <w:tcPr>
            <w:tcW w:w="6645" w:type="dxa"/>
            <w:tcBorders>
              <w:left w:val="single" w:sz="4" w:space="0" w:color="800000"/>
              <w:bottom w:val="single" w:sz="4" w:space="0" w:color="800000"/>
              <w:right w:val="single" w:sz="4" w:space="0" w:color="8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B53C4" w:rsidRDefault="006B53C4" w:rsidP="00B714C6">
            <w:pPr>
              <w:pStyle w:val="Standard"/>
              <w:rPr>
                <w:rFonts w:ascii="Arial" w:hAnsi="Arial" w:cs="Arial"/>
                <w:color w:val="132613"/>
                <w:sz w:val="28"/>
                <w:szCs w:val="28"/>
              </w:rPr>
            </w:pPr>
            <w:r>
              <w:rPr>
                <w:rFonts w:ascii="Arial" w:hAnsi="Arial" w:cs="Arial"/>
                <w:color w:val="132613"/>
                <w:sz w:val="28"/>
                <w:szCs w:val="28"/>
              </w:rPr>
              <w:t>Gmina Wąsosz</w:t>
            </w:r>
          </w:p>
          <w:p w:rsidR="006B53C4" w:rsidRDefault="006B53C4" w:rsidP="00B714C6">
            <w:pPr>
              <w:pStyle w:val="Standard"/>
              <w:autoSpaceDE w:val="0"/>
              <w:snapToGrid w:val="0"/>
              <w:rPr>
                <w:rFonts w:ascii="Arial" w:hAnsi="Arial" w:cs="Arial"/>
                <w:color w:val="132613"/>
                <w:sz w:val="28"/>
                <w:szCs w:val="28"/>
              </w:rPr>
            </w:pPr>
            <w:r>
              <w:rPr>
                <w:rFonts w:ascii="Arial" w:hAnsi="Arial" w:cs="Arial"/>
                <w:color w:val="132613"/>
                <w:sz w:val="28"/>
                <w:szCs w:val="28"/>
              </w:rPr>
              <w:t>ul. Plac Wolności 17, 56-210 Wąsosz</w:t>
            </w:r>
          </w:p>
        </w:tc>
      </w:tr>
    </w:tbl>
    <w:p w:rsidR="006B53C4" w:rsidRDefault="006B53C4" w:rsidP="006B53C4">
      <w:pPr>
        <w:pStyle w:val="Standard"/>
        <w:tabs>
          <w:tab w:val="left" w:pos="8505"/>
        </w:tabs>
        <w:jc w:val="center"/>
        <w:rPr>
          <w:rFonts w:ascii="Arial" w:hAnsi="Arial"/>
          <w:sz w:val="22"/>
          <w:szCs w:val="22"/>
        </w:rPr>
      </w:pPr>
    </w:p>
    <w:p w:rsidR="006B53C4" w:rsidRDefault="006B53C4" w:rsidP="006B53C4">
      <w:pPr>
        <w:pStyle w:val="Standard"/>
        <w:tabs>
          <w:tab w:val="left" w:pos="8505"/>
        </w:tabs>
        <w:jc w:val="center"/>
        <w:rPr>
          <w:rFonts w:ascii="Arial" w:hAnsi="Arial"/>
          <w:sz w:val="22"/>
          <w:szCs w:val="22"/>
        </w:rPr>
      </w:pPr>
    </w:p>
    <w:p w:rsidR="006B53C4" w:rsidRDefault="006B53C4" w:rsidP="006B53C4">
      <w:pPr>
        <w:pStyle w:val="Standard"/>
        <w:tabs>
          <w:tab w:val="left" w:pos="8505"/>
        </w:tabs>
        <w:jc w:val="center"/>
        <w:rPr>
          <w:rFonts w:ascii="Arial" w:hAnsi="Arial"/>
          <w:sz w:val="22"/>
          <w:szCs w:val="22"/>
        </w:rPr>
      </w:pPr>
    </w:p>
    <w:tbl>
      <w:tblPr>
        <w:tblW w:w="8985" w:type="dxa"/>
        <w:tblInd w:w="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64"/>
        <w:gridCol w:w="4271"/>
        <w:gridCol w:w="1485"/>
        <w:gridCol w:w="1048"/>
        <w:gridCol w:w="917"/>
      </w:tblGrid>
      <w:tr w:rsidR="006B53C4" w:rsidTr="00B714C6">
        <w:tblPrEx>
          <w:tblCellMar>
            <w:top w:w="0" w:type="dxa"/>
            <w:bottom w:w="0" w:type="dxa"/>
          </w:tblCellMar>
        </w:tblPrEx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zakres opracowania</w:t>
            </w:r>
          </w:p>
        </w:tc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imię i nazwisko,</w:t>
            </w: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specjalność, numer uprawnień budowlanych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pełniona</w:t>
            </w: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funkcja projektowa</w:t>
            </w: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</w:t>
            </w: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opracowania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podpis</w:t>
            </w:r>
          </w:p>
        </w:tc>
      </w:tr>
      <w:tr w:rsidR="006B53C4" w:rsidTr="00B714C6">
        <w:tblPrEx>
          <w:tblCellMar>
            <w:top w:w="0" w:type="dxa"/>
            <w:bottom w:w="0" w:type="dxa"/>
          </w:tblCellMar>
        </w:tblPrEx>
        <w:tc>
          <w:tcPr>
            <w:tcW w:w="1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Branża elektryczna</w:t>
            </w:r>
          </w:p>
        </w:tc>
        <w:tc>
          <w:tcPr>
            <w:tcW w:w="42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inż. Robert Jamroży</w:t>
            </w: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specjalności instalacyjnej w zakresie sieci, instalacji i urządzeń elektrycznych i elektroenergetycznych</w:t>
            </w: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WKP/0146/POOE/08</w:t>
            </w:r>
          </w:p>
        </w:tc>
        <w:tc>
          <w:tcPr>
            <w:tcW w:w="14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PROJEKTANT</w:t>
            </w:r>
          </w:p>
        </w:tc>
        <w:tc>
          <w:tcPr>
            <w:tcW w:w="104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październik 2022</w:t>
            </w:r>
          </w:p>
        </w:tc>
        <w:tc>
          <w:tcPr>
            <w:tcW w:w="9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6B53C4" w:rsidTr="00B714C6">
        <w:tblPrEx>
          <w:tblCellMar>
            <w:top w:w="0" w:type="dxa"/>
            <w:bottom w:w="0" w:type="dxa"/>
          </w:tblCellMar>
        </w:tblPrEx>
        <w:trPr>
          <w:trHeight w:val="1053"/>
        </w:trPr>
        <w:tc>
          <w:tcPr>
            <w:tcW w:w="126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Branża elektryczna</w:t>
            </w:r>
          </w:p>
        </w:tc>
        <w:tc>
          <w:tcPr>
            <w:tcW w:w="4271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Inż. Piotr Kolendowicz</w:t>
            </w: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8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OPRACOWAŁ</w:t>
            </w:r>
          </w:p>
        </w:tc>
        <w:tc>
          <w:tcPr>
            <w:tcW w:w="1048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październik 2022</w:t>
            </w:r>
          </w:p>
        </w:tc>
        <w:tc>
          <w:tcPr>
            <w:tcW w:w="91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6B53C4" w:rsidTr="00B714C6">
        <w:tblPrEx>
          <w:tblCellMar>
            <w:top w:w="0" w:type="dxa"/>
            <w:bottom w:w="0" w:type="dxa"/>
          </w:tblCellMar>
        </w:tblPrEx>
        <w:trPr>
          <w:trHeight w:val="1053"/>
        </w:trPr>
        <w:tc>
          <w:tcPr>
            <w:tcW w:w="126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Branża elektryczna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Inż. Mateusz Jamroży</w:t>
            </w:r>
          </w:p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OPRACOWAŁ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B53C4" w:rsidRDefault="006B53C4" w:rsidP="00B714C6">
            <w:pPr>
              <w:pStyle w:val="Standard"/>
              <w:tabs>
                <w:tab w:val="left" w:pos="567"/>
                <w:tab w:val="left" w:pos="2127"/>
                <w:tab w:val="left" w:pos="2552"/>
                <w:tab w:val="left" w:pos="354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październik 2022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B53C4" w:rsidRDefault="006B53C4" w:rsidP="00B714C6">
            <w:pPr>
              <w:pStyle w:val="TableContents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6B53C4" w:rsidRDefault="006B53C4" w:rsidP="006B53C4">
      <w:pPr>
        <w:pStyle w:val="Standard"/>
        <w:tabs>
          <w:tab w:val="left" w:pos="8505"/>
        </w:tabs>
        <w:jc w:val="center"/>
        <w:rPr>
          <w:rFonts w:ascii="Arial" w:hAnsi="Arial"/>
          <w:sz w:val="22"/>
          <w:szCs w:val="22"/>
        </w:rPr>
      </w:pPr>
    </w:p>
    <w:p w:rsidR="00131532" w:rsidRDefault="007C6D6D" w:rsidP="00CD5BE1">
      <w:pPr>
        <w:pStyle w:val="Nagwek1"/>
        <w:ind w:left="426" w:hanging="426"/>
        <w:rPr>
          <w:rFonts w:ascii="Arial" w:hAnsi="Arial"/>
          <w:sz w:val="24"/>
        </w:rPr>
      </w:pPr>
      <w:r w:rsidRPr="007C6D6D">
        <w:rPr>
          <w:noProof/>
          <w:color w:val="FFFFFF" w:themeColor="background1"/>
        </w:rPr>
        <w:pict>
          <v:rect id="Rectangle 9" o:spid="_x0000_s1026" style="position:absolute;left:0;text-align:left;margin-left:-10.1pt;margin-top:-7.85pt;width:36.75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" stroked="f"/>
        </w:pict>
      </w:r>
      <w:r w:rsidR="00AB1777">
        <w:rPr>
          <w:color w:val="FFFFFF" w:themeColor="background1"/>
        </w:rPr>
        <w:t xml:space="preserve"> </w:t>
      </w:r>
      <w:r w:rsidR="00131532" w:rsidRPr="00131532">
        <w:rPr>
          <w:color w:val="FFFFFF" w:themeColor="background1"/>
        </w:rPr>
        <w:t>STRONA TYTUŁOWA</w:t>
      </w:r>
      <w:bookmarkEnd w:id="0"/>
    </w:p>
    <w:p w:rsidR="00131532" w:rsidRDefault="00131532" w:rsidP="00131532">
      <w:pPr>
        <w:pStyle w:val="Standard"/>
        <w:tabs>
          <w:tab w:val="left" w:pos="8505"/>
        </w:tabs>
        <w:jc w:val="center"/>
        <w:rPr>
          <w:rFonts w:ascii="Arial" w:hAnsi="Arial" w:cs="Arial"/>
          <w:sz w:val="24"/>
        </w:rPr>
      </w:pPr>
    </w:p>
    <w:p w:rsidR="00131532" w:rsidRDefault="00131532" w:rsidP="00131532">
      <w:pPr>
        <w:pStyle w:val="Standard"/>
        <w:tabs>
          <w:tab w:val="left" w:pos="8505"/>
        </w:tabs>
        <w:jc w:val="center"/>
        <w:rPr>
          <w:rFonts w:ascii="Arial" w:hAnsi="Arial" w:cs="Arial"/>
          <w:sz w:val="24"/>
        </w:rPr>
      </w:pPr>
    </w:p>
    <w:p w:rsidR="00FB5317" w:rsidRPr="00BD756E" w:rsidRDefault="00FB5317" w:rsidP="00FB5317">
      <w:pPr>
        <w:pStyle w:val="Nagwek1"/>
        <w:ind w:left="426" w:hanging="426"/>
      </w:pPr>
      <w:bookmarkStart w:id="3" w:name="_Toc117058359"/>
      <w:r w:rsidRPr="00BD756E">
        <w:lastRenderedPageBreak/>
        <w:t>SPIS TREŚCI</w:t>
      </w:r>
      <w:bookmarkEnd w:id="3"/>
    </w:p>
    <w:sdt>
      <w:sdtPr>
        <w:rPr>
          <w:rFonts w:ascii="Arial Narrow" w:hAnsi="Arial Narrow"/>
          <w:sz w:val="24"/>
          <w:szCs w:val="24"/>
        </w:rPr>
        <w:id w:val="22293186"/>
        <w:docPartObj>
          <w:docPartGallery w:val="Table of Contents"/>
          <w:docPartUnique/>
        </w:docPartObj>
      </w:sdtPr>
      <w:sdtContent>
        <w:p w:rsidR="00FB5317" w:rsidRPr="008D3AE9" w:rsidRDefault="00FB5317" w:rsidP="00FB5317">
          <w:pPr>
            <w:pStyle w:val="Bezodstpw"/>
            <w:spacing w:line="360" w:lineRule="auto"/>
            <w:rPr>
              <w:rFonts w:ascii="Arial Narrow" w:hAnsi="Arial Narrow"/>
              <w:sz w:val="24"/>
              <w:szCs w:val="24"/>
            </w:rPr>
          </w:pPr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r w:rsidRPr="007C6D6D">
            <w:rPr>
              <w:rFonts w:ascii="Arial Narrow" w:hAnsi="Arial Narrow"/>
              <w:sz w:val="24"/>
              <w:szCs w:val="24"/>
            </w:rPr>
            <w:fldChar w:fldCharType="begin"/>
          </w:r>
          <w:r w:rsidR="00FB5317" w:rsidRPr="00D15069">
            <w:rPr>
              <w:rFonts w:ascii="Arial Narrow" w:hAnsi="Arial Narrow"/>
              <w:sz w:val="24"/>
              <w:szCs w:val="24"/>
            </w:rPr>
            <w:instrText xml:space="preserve"> TOC \o "1-3" \h \z \u </w:instrText>
          </w:r>
          <w:r w:rsidRPr="007C6D6D">
            <w:rPr>
              <w:rFonts w:ascii="Arial Narrow" w:hAnsi="Arial Narrow"/>
              <w:sz w:val="24"/>
              <w:szCs w:val="24"/>
            </w:rPr>
            <w:fldChar w:fldCharType="separate"/>
          </w:r>
          <w:hyperlink w:anchor="_Toc117058358" w:history="1">
            <w:r w:rsidR="00276710" w:rsidRPr="0002438C">
              <w:rPr>
                <w:rStyle w:val="Hipercze"/>
                <w:rFonts w:ascii="Arial" w:hAnsi="Arial"/>
                <w:noProof/>
              </w:rPr>
              <w:t>I.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noProof/>
              </w:rPr>
              <w:t xml:space="preserve"> STRONA TYTUŁOWA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59" w:history="1">
            <w:r w:rsidR="00276710" w:rsidRPr="0002438C">
              <w:rPr>
                <w:rStyle w:val="Hipercze"/>
                <w:noProof/>
              </w:rPr>
              <w:t>II.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noProof/>
              </w:rPr>
              <w:t>SPIS TREŚCI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60" w:history="1">
            <w:r w:rsidR="00276710" w:rsidRPr="0002438C">
              <w:rPr>
                <w:rStyle w:val="Hipercze"/>
                <w:noProof/>
              </w:rPr>
              <w:t>III.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noProof/>
              </w:rPr>
              <w:t>ZAŁĄCZNIKI PRAWNE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61" w:history="1">
            <w:r w:rsidR="00276710" w:rsidRPr="0002438C">
              <w:rPr>
                <w:rStyle w:val="Hipercze"/>
                <w:noProof/>
              </w:rPr>
              <w:t>IV.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noProof/>
              </w:rPr>
              <w:t>OPIS TECHNICZNY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62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1.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PODSTAWA OPRACOWANIA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63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2.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CEL OPRACOWANIA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64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3.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ZAKRES OPRACOWANIA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65" w:history="1">
            <w:r w:rsidR="00276710" w:rsidRPr="0002438C">
              <w:rPr>
                <w:rStyle w:val="Hipercze"/>
                <w:noProof/>
              </w:rPr>
              <w:t>V.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noProof/>
              </w:rPr>
              <w:t>OPIS SZCZEGÓŁOWY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66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1.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ZASILANIE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67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2.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ROZDZIELNICA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68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3.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INSTALACJE SILNOPRĄDOWE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69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4.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OŚWIETLENIE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70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5.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OCHRONA ODGROMOWA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71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6.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OCHRONA PRZECIWPRZEPIĘCIOWA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72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7.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OCHRONA PRZECIWPORAŻENIOWA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73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8.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OBLICZENIA TECHNICZNE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74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9.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WYMAGANIA DOTYCZĄCE OSZCZĘDNOŚCI ENERGII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75" w:history="1">
            <w:r w:rsidR="00276710" w:rsidRPr="0002438C">
              <w:rPr>
                <w:rStyle w:val="Hipercze"/>
                <w:rFonts w:ascii="Arial Narrow" w:hAnsi="Arial Narrow"/>
                <w:noProof/>
              </w:rPr>
              <w:t>10.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rFonts w:ascii="Arial Narrow" w:hAnsi="Arial Narrow"/>
                <w:noProof/>
              </w:rPr>
              <w:t>UWAGI KOŃCOWE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76710" w:rsidRDefault="007C6D6D">
          <w:pPr>
            <w:pStyle w:val="Spistreci1"/>
            <w:rPr>
              <w:noProof/>
              <w:lang w:eastAsia="pl-PL"/>
            </w:rPr>
          </w:pPr>
          <w:hyperlink w:anchor="_Toc117058376" w:history="1">
            <w:r w:rsidR="00276710" w:rsidRPr="0002438C">
              <w:rPr>
                <w:rStyle w:val="Hipercze"/>
                <w:noProof/>
              </w:rPr>
              <w:t>VI.</w:t>
            </w:r>
            <w:r w:rsidR="00276710">
              <w:rPr>
                <w:noProof/>
                <w:lang w:eastAsia="pl-PL"/>
              </w:rPr>
              <w:tab/>
            </w:r>
            <w:r w:rsidR="00276710" w:rsidRPr="0002438C">
              <w:rPr>
                <w:rStyle w:val="Hipercze"/>
                <w:noProof/>
              </w:rPr>
              <w:t>CZĘŚĆ RYSUNKOWA</w:t>
            </w:r>
            <w:r w:rsidR="0027671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76710">
              <w:rPr>
                <w:noProof/>
                <w:webHidden/>
              </w:rPr>
              <w:instrText xml:space="preserve"> PAGEREF _Toc117058376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3C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5317" w:rsidRPr="008D3AE9" w:rsidRDefault="007C6D6D" w:rsidP="00FB5317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D15069">
            <w:rPr>
              <w:rFonts w:ascii="Arial Narrow" w:hAnsi="Arial Narrow"/>
              <w:sz w:val="24"/>
              <w:szCs w:val="24"/>
            </w:rPr>
            <w:fldChar w:fldCharType="end"/>
          </w:r>
        </w:p>
      </w:sdtContent>
    </w:sdt>
    <w:p w:rsidR="00FB5317" w:rsidRPr="00116826" w:rsidRDefault="00FB5317" w:rsidP="00FB5317">
      <w:pPr>
        <w:pStyle w:val="Nagwek1"/>
        <w:numPr>
          <w:ilvl w:val="0"/>
          <w:numId w:val="0"/>
        </w:numPr>
        <w:tabs>
          <w:tab w:val="left" w:pos="851"/>
        </w:tabs>
        <w:ind w:left="720"/>
        <w:rPr>
          <w:sz w:val="24"/>
          <w:szCs w:val="24"/>
        </w:rPr>
      </w:pPr>
    </w:p>
    <w:p w:rsidR="00FB5317" w:rsidRPr="00116826" w:rsidRDefault="00FB5317" w:rsidP="00FB5317">
      <w:pPr>
        <w:rPr>
          <w:rFonts w:ascii="Arial Narrow" w:hAnsi="Arial Narrow"/>
          <w:sz w:val="24"/>
          <w:szCs w:val="24"/>
        </w:rPr>
      </w:pPr>
    </w:p>
    <w:p w:rsidR="00FB5317" w:rsidRPr="00BD756E" w:rsidRDefault="00FB5317" w:rsidP="00FB5317">
      <w:pPr>
        <w:rPr>
          <w:rFonts w:ascii="Arial Narrow" w:hAnsi="Arial Narrow"/>
        </w:rPr>
      </w:pPr>
    </w:p>
    <w:p w:rsidR="00FB5317" w:rsidRPr="00BD756E" w:rsidRDefault="00FB5317" w:rsidP="00FB5317">
      <w:pPr>
        <w:rPr>
          <w:rFonts w:ascii="Arial Narrow" w:hAnsi="Arial Narrow"/>
        </w:rPr>
      </w:pPr>
    </w:p>
    <w:p w:rsidR="00FB5317" w:rsidRPr="00BD756E" w:rsidRDefault="00FB5317" w:rsidP="00FB5317">
      <w:pPr>
        <w:rPr>
          <w:rFonts w:ascii="Arial Narrow" w:hAnsi="Arial Narrow"/>
        </w:rPr>
      </w:pPr>
    </w:p>
    <w:p w:rsidR="00FB5317" w:rsidRPr="00BD756E" w:rsidRDefault="00FB5317" w:rsidP="00FB5317">
      <w:pPr>
        <w:rPr>
          <w:rFonts w:ascii="Arial Narrow" w:hAnsi="Arial Narrow"/>
        </w:rPr>
      </w:pPr>
    </w:p>
    <w:p w:rsidR="004C188D" w:rsidRDefault="004C188D" w:rsidP="00FB5317">
      <w:pPr>
        <w:rPr>
          <w:rFonts w:ascii="Arial Narrow" w:hAnsi="Arial Narrow"/>
        </w:rPr>
      </w:pPr>
    </w:p>
    <w:p w:rsidR="00131532" w:rsidRDefault="00131532" w:rsidP="00FB5317">
      <w:pPr>
        <w:rPr>
          <w:rFonts w:ascii="Arial Narrow" w:hAnsi="Arial Narrow"/>
        </w:rPr>
      </w:pPr>
    </w:p>
    <w:p w:rsidR="00F136BB" w:rsidRDefault="00F136BB" w:rsidP="00FB5317">
      <w:pPr>
        <w:rPr>
          <w:rFonts w:ascii="Arial Narrow" w:hAnsi="Arial Narrow"/>
        </w:rPr>
      </w:pPr>
    </w:p>
    <w:p w:rsidR="00F136BB" w:rsidRDefault="00F136BB" w:rsidP="00FB5317">
      <w:pPr>
        <w:rPr>
          <w:rFonts w:ascii="Arial Narrow" w:hAnsi="Arial Narrow"/>
        </w:rPr>
      </w:pPr>
    </w:p>
    <w:p w:rsidR="00F136BB" w:rsidRDefault="00F136BB" w:rsidP="00FB5317">
      <w:pPr>
        <w:rPr>
          <w:rFonts w:ascii="Arial Narrow" w:hAnsi="Arial Narrow"/>
        </w:rPr>
      </w:pPr>
    </w:p>
    <w:p w:rsidR="00F136BB" w:rsidRDefault="00F136BB" w:rsidP="00FB5317">
      <w:pPr>
        <w:rPr>
          <w:rFonts w:ascii="Arial Narrow" w:hAnsi="Arial Narrow"/>
        </w:rPr>
      </w:pPr>
    </w:p>
    <w:p w:rsidR="006F5503" w:rsidRDefault="006F5503" w:rsidP="00FB5317">
      <w:pPr>
        <w:rPr>
          <w:rFonts w:ascii="Arial Narrow" w:hAnsi="Arial Narrow"/>
        </w:rPr>
      </w:pPr>
    </w:p>
    <w:p w:rsidR="006F5503" w:rsidRDefault="006F5503" w:rsidP="00FB5317">
      <w:pPr>
        <w:rPr>
          <w:rFonts w:ascii="Arial Narrow" w:hAnsi="Arial Narrow"/>
        </w:rPr>
      </w:pPr>
    </w:p>
    <w:p w:rsidR="006F5503" w:rsidRDefault="006F5503" w:rsidP="00FB5317">
      <w:pPr>
        <w:rPr>
          <w:rFonts w:ascii="Arial Narrow" w:hAnsi="Arial Narrow"/>
        </w:rPr>
      </w:pPr>
    </w:p>
    <w:p w:rsidR="006F5503" w:rsidRDefault="006F5503" w:rsidP="00FB5317">
      <w:pPr>
        <w:rPr>
          <w:rFonts w:ascii="Arial Narrow" w:hAnsi="Arial Narrow"/>
        </w:rPr>
      </w:pPr>
    </w:p>
    <w:p w:rsidR="006F5503" w:rsidRDefault="006F5503" w:rsidP="00FB5317">
      <w:pPr>
        <w:rPr>
          <w:rFonts w:ascii="Arial Narrow" w:hAnsi="Arial Narrow"/>
        </w:rPr>
      </w:pPr>
    </w:p>
    <w:p w:rsidR="00F136BB" w:rsidRDefault="00F136BB" w:rsidP="00FB5317">
      <w:pPr>
        <w:rPr>
          <w:rFonts w:ascii="Arial Narrow" w:hAnsi="Arial Narrow"/>
        </w:rPr>
      </w:pPr>
    </w:p>
    <w:p w:rsidR="00F136BB" w:rsidRDefault="00F136BB" w:rsidP="00FB5317">
      <w:pPr>
        <w:rPr>
          <w:rFonts w:ascii="Arial Narrow" w:hAnsi="Arial Narrow"/>
        </w:rPr>
      </w:pPr>
    </w:p>
    <w:p w:rsidR="00F136BB" w:rsidRDefault="00F136BB" w:rsidP="00FB5317">
      <w:pPr>
        <w:rPr>
          <w:rFonts w:ascii="Arial Narrow" w:hAnsi="Arial Narrow"/>
        </w:rPr>
      </w:pPr>
    </w:p>
    <w:p w:rsidR="00F901F3" w:rsidRPr="00BD756E" w:rsidRDefault="00F901F3" w:rsidP="00603D3E">
      <w:pPr>
        <w:pStyle w:val="Nagwek1"/>
        <w:ind w:left="426" w:hanging="426"/>
      </w:pPr>
      <w:bookmarkStart w:id="4" w:name="_Toc37943418"/>
      <w:bookmarkStart w:id="5" w:name="_Toc117058360"/>
      <w:r w:rsidRPr="00BD756E">
        <w:lastRenderedPageBreak/>
        <w:t>ZAŁĄCZNIKI PRAWNE</w:t>
      </w:r>
      <w:bookmarkStart w:id="6" w:name="_Toc248800403"/>
      <w:bookmarkStart w:id="7" w:name="_Toc251051992"/>
      <w:bookmarkStart w:id="8" w:name="_Toc251256813"/>
      <w:bookmarkStart w:id="9" w:name="_Toc255286444"/>
      <w:bookmarkStart w:id="10" w:name="_Toc255286521"/>
      <w:bookmarkStart w:id="11" w:name="_Toc255295577"/>
      <w:bookmarkStart w:id="12" w:name="_Toc255297552"/>
      <w:bookmarkStart w:id="13" w:name="_Toc286643291"/>
      <w:bookmarkEnd w:id="4"/>
      <w:bookmarkEnd w:id="5"/>
    </w:p>
    <w:p w:rsidR="00F901F3" w:rsidRPr="00BD756E" w:rsidRDefault="00F901F3" w:rsidP="00F901F3">
      <w:pPr>
        <w:rPr>
          <w:rFonts w:ascii="Arial Narrow" w:hAnsi="Arial Narrow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:rsidR="00F901F3" w:rsidRPr="00116826" w:rsidRDefault="00F901F3" w:rsidP="00F3543F">
      <w:pPr>
        <w:pStyle w:val="Bezodstpw"/>
        <w:widowControl/>
        <w:numPr>
          <w:ilvl w:val="0"/>
          <w:numId w:val="9"/>
        </w:numPr>
        <w:autoSpaceDE/>
        <w:autoSpaceDN/>
        <w:adjustRightInd/>
        <w:spacing w:line="324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116826">
        <w:rPr>
          <w:rFonts w:ascii="Arial Narrow" w:hAnsi="Arial Narrow"/>
          <w:sz w:val="24"/>
          <w:szCs w:val="24"/>
        </w:rPr>
        <w:t xml:space="preserve">Zaświadczenie o przynależności projektanta do okręgowej Izby Inżynierów Budownictwa </w:t>
      </w:r>
    </w:p>
    <w:p w:rsidR="00542EFB" w:rsidRDefault="00F901F3" w:rsidP="00542EFB">
      <w:pPr>
        <w:pStyle w:val="Bezodstpw"/>
        <w:widowControl/>
        <w:numPr>
          <w:ilvl w:val="0"/>
          <w:numId w:val="9"/>
        </w:numPr>
        <w:autoSpaceDE/>
        <w:autoSpaceDN/>
        <w:adjustRightInd/>
        <w:spacing w:line="324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116826">
        <w:rPr>
          <w:rFonts w:ascii="Arial Narrow" w:hAnsi="Arial Narrow"/>
          <w:sz w:val="24"/>
          <w:szCs w:val="24"/>
        </w:rPr>
        <w:t xml:space="preserve">Uprawnienia projektanta b. elektrycznej nr </w:t>
      </w:r>
      <w:proofErr w:type="spellStart"/>
      <w:r w:rsidRPr="00116826">
        <w:rPr>
          <w:rFonts w:ascii="Arial Narrow" w:hAnsi="Arial Narrow"/>
          <w:sz w:val="24"/>
          <w:szCs w:val="24"/>
        </w:rPr>
        <w:t>ewid</w:t>
      </w:r>
      <w:proofErr w:type="spellEnd"/>
      <w:r w:rsidRPr="00116826">
        <w:rPr>
          <w:rFonts w:ascii="Arial Narrow" w:hAnsi="Arial Narrow"/>
          <w:sz w:val="24"/>
          <w:szCs w:val="24"/>
        </w:rPr>
        <w:t>. WKP/0146/POOE/08</w:t>
      </w:r>
    </w:p>
    <w:p w:rsidR="00542EFB" w:rsidRPr="00542EFB" w:rsidRDefault="00542EFB" w:rsidP="00542EFB">
      <w:pPr>
        <w:pStyle w:val="Bezodstpw"/>
        <w:widowControl/>
        <w:autoSpaceDE/>
        <w:autoSpaceDN/>
        <w:adjustRightInd/>
        <w:spacing w:line="324" w:lineRule="auto"/>
        <w:ind w:left="426"/>
        <w:jc w:val="both"/>
        <w:rPr>
          <w:rFonts w:ascii="Arial Narrow" w:hAnsi="Arial Narrow"/>
          <w:sz w:val="24"/>
          <w:szCs w:val="24"/>
        </w:rPr>
      </w:pPr>
    </w:p>
    <w:p w:rsidR="00F901F3" w:rsidRPr="00116826" w:rsidRDefault="00F901F3" w:rsidP="00F901F3">
      <w:pPr>
        <w:rPr>
          <w:rFonts w:ascii="Arial Narrow" w:hAnsi="Arial Narrow"/>
          <w:sz w:val="24"/>
          <w:szCs w:val="24"/>
        </w:rPr>
      </w:pPr>
    </w:p>
    <w:p w:rsidR="00F901F3" w:rsidRPr="00116826" w:rsidRDefault="00F901F3" w:rsidP="00F901F3">
      <w:pPr>
        <w:rPr>
          <w:rFonts w:ascii="Arial Narrow" w:hAnsi="Arial Narrow"/>
          <w:sz w:val="24"/>
          <w:szCs w:val="24"/>
        </w:rPr>
      </w:pPr>
    </w:p>
    <w:p w:rsidR="00F901F3" w:rsidRPr="00BD756E" w:rsidRDefault="00F901F3" w:rsidP="00F901F3">
      <w:pPr>
        <w:rPr>
          <w:rFonts w:ascii="Arial Narrow" w:hAnsi="Arial Narrow"/>
        </w:rPr>
      </w:pPr>
    </w:p>
    <w:p w:rsidR="00F901F3" w:rsidRPr="00BD756E" w:rsidRDefault="00F901F3" w:rsidP="00F901F3">
      <w:pPr>
        <w:rPr>
          <w:rFonts w:ascii="Arial Narrow" w:hAnsi="Arial Narrow"/>
        </w:rPr>
      </w:pPr>
    </w:p>
    <w:p w:rsidR="00F901F3" w:rsidRPr="00BD756E" w:rsidRDefault="00F901F3" w:rsidP="00F901F3">
      <w:pPr>
        <w:rPr>
          <w:rFonts w:ascii="Arial Narrow" w:hAnsi="Arial Narrow"/>
        </w:rPr>
      </w:pPr>
    </w:p>
    <w:p w:rsidR="00F901F3" w:rsidRPr="00BD756E" w:rsidRDefault="00F901F3" w:rsidP="00F901F3">
      <w:pPr>
        <w:rPr>
          <w:rFonts w:ascii="Arial Narrow" w:hAnsi="Arial Narrow"/>
        </w:rPr>
      </w:pPr>
    </w:p>
    <w:p w:rsidR="00F901F3" w:rsidRPr="00BD756E" w:rsidRDefault="00F901F3" w:rsidP="00F901F3">
      <w:pPr>
        <w:rPr>
          <w:rFonts w:ascii="Arial Narrow" w:hAnsi="Arial Narrow"/>
        </w:rPr>
      </w:pPr>
    </w:p>
    <w:p w:rsidR="00F901F3" w:rsidRPr="00BD756E" w:rsidRDefault="00F901F3" w:rsidP="00F901F3">
      <w:pPr>
        <w:rPr>
          <w:rFonts w:ascii="Arial Narrow" w:hAnsi="Arial Narrow"/>
        </w:rPr>
      </w:pPr>
    </w:p>
    <w:p w:rsidR="00655BED" w:rsidRPr="00655BED" w:rsidRDefault="00F901F3" w:rsidP="00F901F3">
      <w:pPr>
        <w:rPr>
          <w:rFonts w:ascii="Arial Narrow" w:hAnsi="Arial Narrow"/>
        </w:rPr>
      </w:pPr>
      <w:r w:rsidRPr="00BD756E">
        <w:rPr>
          <w:rFonts w:ascii="Arial Narrow" w:hAnsi="Arial Narrow"/>
        </w:rPr>
        <w:br w:type="page"/>
      </w:r>
    </w:p>
    <w:p w:rsidR="00F901F3" w:rsidRPr="00BD756E" w:rsidRDefault="00655BED" w:rsidP="00F901F3">
      <w:pPr>
        <w:rPr>
          <w:rFonts w:ascii="Arial Narrow" w:hAnsi="Arial Narrow"/>
          <w:noProof/>
          <w:color w:val="FF0000"/>
        </w:rPr>
      </w:pPr>
      <w:r>
        <w:rPr>
          <w:rFonts w:ascii="Arial Narrow" w:hAnsi="Arial Narrow"/>
          <w:noProof/>
          <w:color w:val="FF0000"/>
        </w:rPr>
        <w:lastRenderedPageBreak/>
        <w:drawing>
          <wp:inline distT="0" distB="0" distL="0" distR="0">
            <wp:extent cx="6474460" cy="917511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460" cy="917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C6D6D" w:rsidRPr="007C6D6D">
        <w:rPr>
          <w:rFonts w:ascii="Arial Narrow" w:hAnsi="Arial Narrow"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7" o:spid="_x0000_s1028" type="#_x0000_t202" style="position:absolute;margin-left:193.95pt;margin-top:770.4pt;width:192.1pt;height:38.5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" o:allowincell="f" stroked="f">
            <v:textbox>
              <w:txbxContent>
                <w:p w:rsidR="00677FE5" w:rsidRDefault="00677FE5" w:rsidP="00F901F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ZA ZGODNOŚĆ Z ORYGINAŁEM</w:t>
                  </w:r>
                </w:p>
                <w:p w:rsidR="00677FE5" w:rsidRDefault="00CD5BE1" w:rsidP="00F901F3">
                  <w:pPr>
                    <w:jc w:val="center"/>
                    <w:rPr>
                      <w:rFonts w:asciiTheme="minorHAnsi" w:hAnsiTheme="minorHAnsi" w:cstheme="minorBidi"/>
                      <w:sz w:val="2"/>
                      <w:szCs w:val="2"/>
                    </w:rPr>
                  </w:pPr>
                  <w:r>
                    <w:rPr>
                      <w:b/>
                      <w:spacing w:val="24"/>
                      <w:sz w:val="16"/>
                      <w:szCs w:val="16"/>
                    </w:rPr>
                    <w:t>1</w:t>
                  </w:r>
                  <w:r w:rsidR="0092349A">
                    <w:rPr>
                      <w:b/>
                      <w:spacing w:val="24"/>
                      <w:sz w:val="16"/>
                      <w:szCs w:val="16"/>
                    </w:rPr>
                    <w:t>9</w:t>
                  </w:r>
                  <w:r w:rsidR="00677FE5">
                    <w:rPr>
                      <w:b/>
                      <w:spacing w:val="24"/>
                      <w:sz w:val="16"/>
                      <w:szCs w:val="16"/>
                    </w:rPr>
                    <w:t>.</w:t>
                  </w:r>
                  <w:r>
                    <w:rPr>
                      <w:b/>
                      <w:spacing w:val="24"/>
                      <w:sz w:val="16"/>
                      <w:szCs w:val="16"/>
                    </w:rPr>
                    <w:t>10</w:t>
                  </w:r>
                  <w:r w:rsidR="00677FE5">
                    <w:rPr>
                      <w:b/>
                      <w:spacing w:val="24"/>
                      <w:sz w:val="16"/>
                      <w:szCs w:val="16"/>
                    </w:rPr>
                    <w:t>.202</w:t>
                  </w:r>
                  <w:r w:rsidR="00655BED">
                    <w:rPr>
                      <w:b/>
                      <w:spacing w:val="24"/>
                      <w:sz w:val="16"/>
                      <w:szCs w:val="16"/>
                    </w:rPr>
                    <w:t>2.</w:t>
                  </w:r>
                  <w:r w:rsidR="00677FE5">
                    <w:rPr>
                      <w:b/>
                      <w:spacing w:val="24"/>
                      <w:sz w:val="16"/>
                      <w:szCs w:val="16"/>
                    </w:rPr>
                    <w:t xml:space="preserve"> ROBERT JAMROŻY</w:t>
                  </w:r>
                </w:p>
                <w:p w:rsidR="00677FE5" w:rsidRDefault="00677FE5" w:rsidP="00F901F3">
                  <w:pPr>
                    <w:jc w:val="center"/>
                    <w:rPr>
                      <w:sz w:val="2"/>
                      <w:szCs w:val="2"/>
                    </w:rPr>
                  </w:pPr>
                </w:p>
                <w:p w:rsidR="00677FE5" w:rsidRDefault="00677FE5" w:rsidP="00F901F3">
                  <w:pPr>
                    <w:rPr>
                      <w:sz w:val="22"/>
                      <w:szCs w:val="2"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:rsidR="00F901F3" w:rsidRPr="00BD756E" w:rsidRDefault="007C6D6D" w:rsidP="00F901F3">
      <w:pPr>
        <w:rPr>
          <w:rFonts w:ascii="Arial Narrow" w:hAnsi="Arial Narrow"/>
          <w:noProof/>
          <w:color w:val="FF0000"/>
        </w:rPr>
      </w:pPr>
      <w:bookmarkStart w:id="14" w:name="_Toc383002518"/>
      <w:bookmarkStart w:id="15" w:name="_Toc383693292"/>
      <w:bookmarkStart w:id="16" w:name="_Toc384212912"/>
      <w:bookmarkStart w:id="17" w:name="_Toc384637376"/>
      <w:r w:rsidRPr="007C6D6D">
        <w:rPr>
          <w:rFonts w:ascii="Arial Narrow" w:hAnsi="Arial Narrow"/>
          <w:noProof/>
          <w:szCs w:val="24"/>
        </w:rPr>
        <w:lastRenderedPageBreak/>
        <w:pict>
          <v:shape id="Pole tekstowe 8" o:spid="_x0000_s1027" type="#_x0000_t202" style="position:absolute;margin-left:205.95pt;margin-top:782.4pt;width:192.1pt;height:38.5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" o:allowincell="f" stroked="f">
            <v:textbox>
              <w:txbxContent>
                <w:p w:rsidR="00677FE5" w:rsidRDefault="00677FE5" w:rsidP="00F901F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ZA ZGODNOŚĆ Z ORYGINAŁEM</w:t>
                  </w:r>
                </w:p>
                <w:p w:rsidR="00677FE5" w:rsidRDefault="00CD5BE1" w:rsidP="00F3543F">
                  <w:pPr>
                    <w:jc w:val="center"/>
                    <w:rPr>
                      <w:rFonts w:asciiTheme="minorHAnsi" w:hAnsiTheme="minorHAnsi" w:cstheme="minorBidi"/>
                      <w:sz w:val="2"/>
                      <w:szCs w:val="2"/>
                    </w:rPr>
                  </w:pPr>
                  <w:r>
                    <w:rPr>
                      <w:b/>
                      <w:spacing w:val="24"/>
                      <w:sz w:val="16"/>
                      <w:szCs w:val="16"/>
                    </w:rPr>
                    <w:t>1</w:t>
                  </w:r>
                  <w:r w:rsidR="0092349A">
                    <w:rPr>
                      <w:b/>
                      <w:spacing w:val="24"/>
                      <w:sz w:val="16"/>
                      <w:szCs w:val="16"/>
                    </w:rPr>
                    <w:t>9</w:t>
                  </w:r>
                  <w:r w:rsidR="00677FE5">
                    <w:rPr>
                      <w:b/>
                      <w:spacing w:val="24"/>
                      <w:sz w:val="16"/>
                      <w:szCs w:val="16"/>
                    </w:rPr>
                    <w:t>.</w:t>
                  </w:r>
                  <w:r>
                    <w:rPr>
                      <w:b/>
                      <w:spacing w:val="24"/>
                      <w:sz w:val="16"/>
                      <w:szCs w:val="16"/>
                    </w:rPr>
                    <w:t>10</w:t>
                  </w:r>
                  <w:r w:rsidR="00677FE5">
                    <w:rPr>
                      <w:b/>
                      <w:spacing w:val="24"/>
                      <w:sz w:val="16"/>
                      <w:szCs w:val="16"/>
                    </w:rPr>
                    <w:t>.202</w:t>
                  </w:r>
                  <w:r w:rsidR="00655BED">
                    <w:rPr>
                      <w:b/>
                      <w:spacing w:val="24"/>
                      <w:sz w:val="16"/>
                      <w:szCs w:val="16"/>
                    </w:rPr>
                    <w:t>2.</w:t>
                  </w:r>
                  <w:r w:rsidR="00677FE5">
                    <w:rPr>
                      <w:b/>
                      <w:spacing w:val="24"/>
                      <w:sz w:val="16"/>
                      <w:szCs w:val="16"/>
                    </w:rPr>
                    <w:t xml:space="preserve"> ROBERT JAMROŻY</w:t>
                  </w:r>
                </w:p>
                <w:p w:rsidR="00677FE5" w:rsidRDefault="00677FE5" w:rsidP="00F901F3">
                  <w:pPr>
                    <w:jc w:val="center"/>
                    <w:rPr>
                      <w:sz w:val="2"/>
                      <w:szCs w:val="2"/>
                    </w:rPr>
                  </w:pPr>
                </w:p>
                <w:p w:rsidR="00677FE5" w:rsidRDefault="00677FE5" w:rsidP="00F901F3">
                  <w:pPr>
                    <w:rPr>
                      <w:sz w:val="22"/>
                      <w:szCs w:val="2"/>
                    </w:rPr>
                  </w:pPr>
                </w:p>
              </w:txbxContent>
            </v:textbox>
            <w10:wrap type="square" anchorx="margin" anchory="page"/>
          </v:shape>
        </w:pict>
      </w:r>
      <w:r w:rsidR="00F901F3" w:rsidRPr="00BD756E">
        <w:rPr>
          <w:rFonts w:ascii="Arial Narrow" w:hAnsi="Arial Narrow"/>
          <w:noProof/>
          <w:color w:val="FF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-289621</wp:posOffset>
            </wp:positionH>
            <wp:positionV relativeFrom="paragraph">
              <wp:posOffset>-228562</wp:posOffset>
            </wp:positionV>
            <wp:extent cx="6736080" cy="9048115"/>
            <wp:effectExtent l="0" t="0" r="0" b="0"/>
            <wp:wrapNone/>
            <wp:docPr id="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080" cy="9048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14"/>
      <w:bookmarkEnd w:id="15"/>
      <w:bookmarkEnd w:id="16"/>
      <w:bookmarkEnd w:id="17"/>
    </w:p>
    <w:p w:rsidR="00F901F3" w:rsidRPr="00BD756E" w:rsidRDefault="00F901F3" w:rsidP="00F901F3">
      <w:pPr>
        <w:pStyle w:val="Nagwek1"/>
        <w:numPr>
          <w:ilvl w:val="0"/>
          <w:numId w:val="0"/>
        </w:numPr>
        <w:ind w:left="284"/>
        <w:rPr>
          <w:noProof/>
        </w:rPr>
      </w:pPr>
      <w:bookmarkStart w:id="18" w:name="_Toc417541957"/>
    </w:p>
    <w:bookmarkEnd w:id="18"/>
    <w:p w:rsidR="00F136BB" w:rsidRPr="00CD5BE1" w:rsidRDefault="00F136BB" w:rsidP="00CD5BE1">
      <w:pPr>
        <w:rPr>
          <w:rFonts w:ascii="Arial Narrow" w:hAnsi="Arial Narrow"/>
          <w:noProof/>
          <w:sz w:val="28"/>
          <w:szCs w:val="28"/>
        </w:rPr>
      </w:pPr>
      <w:r>
        <w:rPr>
          <w:rFonts w:ascii="Arial Narrow" w:hAnsi="Arial Narrow"/>
        </w:rPr>
        <w:br w:type="page"/>
      </w:r>
    </w:p>
    <w:p w:rsidR="00F136BB" w:rsidRPr="00250E21" w:rsidRDefault="00F136BB" w:rsidP="00F136BB">
      <w:pPr>
        <w:pStyle w:val="Nagwek1"/>
        <w:ind w:left="426" w:hanging="426"/>
      </w:pPr>
      <w:bookmarkStart w:id="19" w:name="_Toc462750768"/>
      <w:bookmarkStart w:id="20" w:name="_Toc87265064"/>
      <w:bookmarkEnd w:id="1"/>
      <w:bookmarkEnd w:id="2"/>
      <w:r w:rsidRPr="00F136BB">
        <w:lastRenderedPageBreak/>
        <w:t xml:space="preserve"> </w:t>
      </w:r>
      <w:bookmarkStart w:id="21" w:name="_Toc117058361"/>
      <w:r w:rsidRPr="00250E21">
        <w:t xml:space="preserve">OPIS </w:t>
      </w:r>
      <w:bookmarkEnd w:id="19"/>
      <w:bookmarkEnd w:id="20"/>
      <w:r w:rsidRPr="00250E21">
        <w:t>TECHNICZNY</w:t>
      </w:r>
      <w:bookmarkEnd w:id="21"/>
    </w:p>
    <w:p w:rsidR="00F136BB" w:rsidRPr="003402F5" w:rsidRDefault="00F136BB" w:rsidP="00F136BB">
      <w:pPr>
        <w:ind w:left="360"/>
        <w:rPr>
          <w:rFonts w:ascii="Arial Narrow" w:hAnsi="Arial Narrow"/>
          <w:sz w:val="24"/>
          <w:szCs w:val="24"/>
        </w:rPr>
      </w:pPr>
    </w:p>
    <w:p w:rsidR="00F136BB" w:rsidRPr="003402F5" w:rsidRDefault="00EB7BB4" w:rsidP="00F136BB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  <w:sz w:val="24"/>
          <w:szCs w:val="24"/>
        </w:rPr>
      </w:pPr>
      <w:bookmarkStart w:id="22" w:name="_Toc251051999"/>
      <w:bookmarkStart w:id="23" w:name="_Toc255286447"/>
      <w:bookmarkStart w:id="24" w:name="_Toc255286524"/>
      <w:bookmarkStart w:id="25" w:name="_Toc255295580"/>
      <w:bookmarkStart w:id="26" w:name="_Toc255297555"/>
      <w:bookmarkStart w:id="27" w:name="_Toc255320405"/>
      <w:bookmarkStart w:id="28" w:name="_Toc256748605"/>
      <w:bookmarkStart w:id="29" w:name="_Toc258828327"/>
      <w:bookmarkStart w:id="30" w:name="_Toc258831805"/>
      <w:bookmarkStart w:id="31" w:name="_Toc306612134"/>
      <w:bookmarkStart w:id="32" w:name="_Toc370727743"/>
      <w:bookmarkStart w:id="33" w:name="_Toc382895783"/>
      <w:bookmarkStart w:id="34" w:name="_Toc382992037"/>
      <w:bookmarkStart w:id="35" w:name="_Toc383002534"/>
      <w:bookmarkStart w:id="36" w:name="_Toc383693310"/>
      <w:bookmarkStart w:id="37" w:name="_Toc384212930"/>
      <w:bookmarkStart w:id="38" w:name="_Toc384637396"/>
      <w:bookmarkStart w:id="39" w:name="_Toc462750769"/>
      <w:bookmarkStart w:id="40" w:name="_Toc87265065"/>
      <w:bookmarkStart w:id="41" w:name="_Toc117058362"/>
      <w:r w:rsidRPr="003402F5">
        <w:rPr>
          <w:rFonts w:ascii="Arial Narrow" w:hAnsi="Arial Narrow"/>
          <w:sz w:val="24"/>
          <w:szCs w:val="24"/>
        </w:rPr>
        <w:t>PODSTAWA OPRACOWANIA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F136BB" w:rsidRPr="003402F5" w:rsidRDefault="00F136BB" w:rsidP="00F136BB">
      <w:pPr>
        <w:ind w:left="360"/>
        <w:rPr>
          <w:rFonts w:ascii="Arial Narrow" w:hAnsi="Arial Narrow"/>
          <w:b/>
          <w:sz w:val="24"/>
          <w:szCs w:val="24"/>
        </w:rPr>
      </w:pPr>
    </w:p>
    <w:p w:rsidR="00F136BB" w:rsidRPr="003402F5" w:rsidRDefault="00F136BB" w:rsidP="00F136BB">
      <w:pPr>
        <w:pStyle w:val="PBTekstpkt"/>
        <w:numPr>
          <w:ilvl w:val="0"/>
          <w:numId w:val="1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3402F5">
        <w:rPr>
          <w:rFonts w:ascii="Arial Narrow" w:hAnsi="Arial Narrow" w:cs="Arial"/>
          <w:bCs/>
          <w:sz w:val="24"/>
          <w:szCs w:val="24"/>
          <w:lang w:val="pl-PL"/>
        </w:rPr>
        <w:t>Uzgodnienia z Inwestorem.</w:t>
      </w:r>
    </w:p>
    <w:p w:rsidR="00F136BB" w:rsidRPr="003402F5" w:rsidRDefault="00F136BB" w:rsidP="00F136BB">
      <w:pPr>
        <w:pStyle w:val="PBTekstpkt"/>
        <w:numPr>
          <w:ilvl w:val="0"/>
          <w:numId w:val="1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3402F5">
        <w:rPr>
          <w:rFonts w:ascii="Arial Narrow" w:hAnsi="Arial Narrow" w:cs="Arial"/>
          <w:bCs/>
          <w:sz w:val="24"/>
          <w:szCs w:val="24"/>
          <w:lang w:val="pl-PL"/>
        </w:rPr>
        <w:t>Podkład budowlany.</w:t>
      </w:r>
    </w:p>
    <w:p w:rsidR="00F136BB" w:rsidRPr="003402F5" w:rsidRDefault="00F136BB" w:rsidP="00F136BB">
      <w:pPr>
        <w:pStyle w:val="PBTekstpkt"/>
        <w:numPr>
          <w:ilvl w:val="0"/>
          <w:numId w:val="1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3402F5">
        <w:rPr>
          <w:rFonts w:ascii="Arial Narrow" w:hAnsi="Arial Narrow" w:cs="Arial"/>
          <w:bCs/>
          <w:sz w:val="24"/>
          <w:szCs w:val="24"/>
          <w:lang w:val="pl-PL"/>
        </w:rPr>
        <w:t>Obowiązujące normy i przepisy.</w:t>
      </w:r>
    </w:p>
    <w:p w:rsidR="00F136BB" w:rsidRPr="003402F5" w:rsidRDefault="00F136BB" w:rsidP="00F136BB">
      <w:pPr>
        <w:ind w:left="360"/>
        <w:rPr>
          <w:rFonts w:ascii="Arial Narrow" w:hAnsi="Arial Narrow"/>
          <w:b/>
          <w:sz w:val="24"/>
          <w:szCs w:val="24"/>
        </w:rPr>
      </w:pPr>
    </w:p>
    <w:p w:rsidR="00F136BB" w:rsidRPr="003402F5" w:rsidRDefault="00EB7BB4" w:rsidP="00F136BB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  <w:sz w:val="24"/>
          <w:szCs w:val="24"/>
        </w:rPr>
      </w:pPr>
      <w:bookmarkStart w:id="42" w:name="_Toc251052000"/>
      <w:bookmarkStart w:id="43" w:name="_Toc255286448"/>
      <w:bookmarkStart w:id="44" w:name="_Toc255286525"/>
      <w:bookmarkStart w:id="45" w:name="_Toc255295581"/>
      <w:bookmarkStart w:id="46" w:name="_Toc255297556"/>
      <w:bookmarkStart w:id="47" w:name="_Toc255320406"/>
      <w:bookmarkStart w:id="48" w:name="_Toc256748606"/>
      <w:bookmarkStart w:id="49" w:name="_Toc258828328"/>
      <w:bookmarkStart w:id="50" w:name="_Toc258831806"/>
      <w:bookmarkStart w:id="51" w:name="_Toc306612135"/>
      <w:bookmarkStart w:id="52" w:name="_Toc370727744"/>
      <w:bookmarkStart w:id="53" w:name="_Toc382895784"/>
      <w:bookmarkStart w:id="54" w:name="_Toc382992038"/>
      <w:bookmarkStart w:id="55" w:name="_Toc383002535"/>
      <w:bookmarkStart w:id="56" w:name="_Toc383693311"/>
      <w:bookmarkStart w:id="57" w:name="_Toc384212931"/>
      <w:bookmarkStart w:id="58" w:name="_Toc384637397"/>
      <w:bookmarkStart w:id="59" w:name="_Toc462750770"/>
      <w:bookmarkStart w:id="60" w:name="_Toc87265066"/>
      <w:bookmarkStart w:id="61" w:name="_Toc117058363"/>
      <w:r w:rsidRPr="003402F5">
        <w:rPr>
          <w:rFonts w:ascii="Arial Narrow" w:hAnsi="Arial Narrow"/>
          <w:sz w:val="24"/>
          <w:szCs w:val="24"/>
        </w:rPr>
        <w:t>CEL OPRACOWANIA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F136BB" w:rsidRPr="003402F5" w:rsidRDefault="00F136BB" w:rsidP="00F136BB">
      <w:pPr>
        <w:ind w:left="360"/>
        <w:rPr>
          <w:rFonts w:ascii="Arial Narrow" w:hAnsi="Arial Narrow"/>
          <w:b/>
          <w:sz w:val="24"/>
          <w:szCs w:val="24"/>
        </w:rPr>
      </w:pPr>
    </w:p>
    <w:p w:rsidR="00F136BB" w:rsidRPr="003402F5" w:rsidRDefault="0049070D" w:rsidP="00F136BB">
      <w:pPr>
        <w:pStyle w:val="PBTekstpkt"/>
        <w:spacing w:line="276" w:lineRule="auto"/>
        <w:ind w:left="425"/>
        <w:rPr>
          <w:rFonts w:ascii="Arial Narrow" w:hAnsi="Arial Narrow" w:cs="Arial"/>
          <w:bCs/>
          <w:sz w:val="24"/>
          <w:szCs w:val="24"/>
          <w:lang w:val="pl-PL"/>
        </w:rPr>
      </w:pPr>
      <w:r>
        <w:rPr>
          <w:rFonts w:ascii="Arial Narrow" w:hAnsi="Arial Narrow" w:cs="Arial"/>
          <w:bCs/>
          <w:sz w:val="24"/>
          <w:szCs w:val="24"/>
          <w:lang w:val="pl-PL"/>
        </w:rPr>
        <w:t>Przedmiotem opracowania jest projekt techniczny, który</w:t>
      </w:r>
      <w:r w:rsidR="00F136BB" w:rsidRPr="003402F5">
        <w:rPr>
          <w:rFonts w:ascii="Arial Narrow" w:hAnsi="Arial Narrow" w:cs="Arial"/>
          <w:bCs/>
          <w:sz w:val="24"/>
          <w:szCs w:val="24"/>
          <w:lang w:val="pl-PL"/>
        </w:rPr>
        <w:t xml:space="preserve"> ma na celu stworzenie podstaw techniczno-prawnych do wykonania i kosztorysowania robót branży elektrycznej bezpośrednio związanych z inwestycją</w:t>
      </w:r>
      <w:r>
        <w:rPr>
          <w:rFonts w:ascii="Arial Narrow" w:hAnsi="Arial Narrow" w:cs="Arial"/>
          <w:bCs/>
          <w:sz w:val="24"/>
          <w:szCs w:val="24"/>
          <w:lang w:val="pl-PL"/>
        </w:rPr>
        <w:t xml:space="preserve"> </w:t>
      </w:r>
      <w:r w:rsidR="00F136BB" w:rsidRPr="003402F5">
        <w:rPr>
          <w:rFonts w:ascii="Arial Narrow" w:hAnsi="Arial Narrow" w:cs="Arial"/>
          <w:bCs/>
          <w:sz w:val="24"/>
          <w:szCs w:val="24"/>
          <w:lang w:val="pl-PL"/>
        </w:rPr>
        <w:t xml:space="preserve">obejmującą </w:t>
      </w:r>
      <w:r w:rsidR="00F136BB" w:rsidRPr="00651EEF">
        <w:rPr>
          <w:rFonts w:ascii="Arial Narrow" w:hAnsi="Arial Narrow" w:cs="Arial"/>
          <w:bCs/>
          <w:sz w:val="24"/>
          <w:szCs w:val="24"/>
          <w:lang w:val="pl-PL"/>
        </w:rPr>
        <w:t>budow</w:t>
      </w:r>
      <w:r w:rsidR="00F136BB">
        <w:rPr>
          <w:rFonts w:ascii="Arial Narrow" w:hAnsi="Arial Narrow" w:cs="Arial"/>
          <w:bCs/>
          <w:sz w:val="24"/>
          <w:szCs w:val="24"/>
          <w:lang w:val="pl-PL"/>
        </w:rPr>
        <w:t>ę</w:t>
      </w:r>
      <w:r w:rsidR="00F136BB" w:rsidRPr="00651EEF">
        <w:rPr>
          <w:rFonts w:ascii="Arial Narrow" w:hAnsi="Arial Narrow" w:cs="Arial"/>
          <w:bCs/>
          <w:sz w:val="24"/>
          <w:szCs w:val="24"/>
          <w:lang w:val="pl-PL"/>
        </w:rPr>
        <w:t xml:space="preserve"> </w:t>
      </w:r>
      <w:r w:rsidR="00CD5BE1">
        <w:rPr>
          <w:rFonts w:ascii="Arial Narrow" w:hAnsi="Arial Narrow" w:cs="Arial"/>
          <w:bCs/>
          <w:sz w:val="24"/>
          <w:szCs w:val="24"/>
          <w:lang w:val="pl-PL"/>
        </w:rPr>
        <w:t>świetlicy wiejskiej w Chocieborowicach</w:t>
      </w:r>
      <w:r w:rsidR="00F136BB">
        <w:rPr>
          <w:rFonts w:ascii="Arial Narrow" w:hAnsi="Arial Narrow" w:cs="Arial"/>
          <w:bCs/>
          <w:sz w:val="24"/>
          <w:szCs w:val="24"/>
          <w:lang w:val="pl-PL"/>
        </w:rPr>
        <w:t>.</w:t>
      </w:r>
    </w:p>
    <w:p w:rsidR="008C3614" w:rsidRPr="00BD756E" w:rsidRDefault="008C3614" w:rsidP="008C3614">
      <w:pPr>
        <w:pStyle w:val="Bezodstpw"/>
        <w:spacing w:line="276" w:lineRule="auto"/>
        <w:jc w:val="both"/>
        <w:rPr>
          <w:rFonts w:ascii="Arial Narrow" w:hAnsi="Arial Narrow"/>
        </w:rPr>
      </w:pPr>
      <w:r w:rsidRPr="00BD756E">
        <w:rPr>
          <w:rFonts w:ascii="Arial Narrow" w:hAnsi="Arial Narrow"/>
          <w:sz w:val="24"/>
          <w:szCs w:val="24"/>
        </w:rPr>
        <w:t>.</w:t>
      </w:r>
    </w:p>
    <w:p w:rsidR="008C3614" w:rsidRPr="00BD756E" w:rsidRDefault="00EB7BB4" w:rsidP="008C3614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</w:rPr>
      </w:pPr>
      <w:bookmarkStart w:id="62" w:name="_Toc117058364"/>
      <w:r>
        <w:rPr>
          <w:rFonts w:ascii="Arial Narrow" w:hAnsi="Arial Narrow"/>
          <w:sz w:val="24"/>
          <w:szCs w:val="24"/>
        </w:rPr>
        <w:t>ZAKRES OPRACOWANIA</w:t>
      </w:r>
      <w:bookmarkEnd w:id="62"/>
    </w:p>
    <w:p w:rsidR="008C3614" w:rsidRPr="00BD756E" w:rsidRDefault="008C3614" w:rsidP="008C3614">
      <w:pPr>
        <w:pStyle w:val="Bezodstpw"/>
        <w:spacing w:line="276" w:lineRule="auto"/>
        <w:rPr>
          <w:rFonts w:ascii="Arial Narrow" w:hAnsi="Arial Narrow"/>
        </w:rPr>
      </w:pPr>
    </w:p>
    <w:p w:rsidR="008C3614" w:rsidRPr="008C3614" w:rsidRDefault="008C3614" w:rsidP="008C3614">
      <w:pPr>
        <w:pStyle w:val="PBTekstpkt"/>
        <w:spacing w:line="276" w:lineRule="auto"/>
        <w:ind w:left="425"/>
        <w:rPr>
          <w:rFonts w:ascii="Arial Narrow" w:hAnsi="Arial Narrow" w:cs="Arial"/>
          <w:bCs/>
          <w:sz w:val="24"/>
          <w:szCs w:val="24"/>
          <w:lang w:val="pl-PL"/>
        </w:rPr>
      </w:pPr>
      <w:r w:rsidRPr="008C3614">
        <w:rPr>
          <w:rFonts w:ascii="Arial Narrow" w:hAnsi="Arial Narrow" w:cs="Arial"/>
          <w:bCs/>
          <w:sz w:val="24"/>
          <w:szCs w:val="24"/>
          <w:lang w:val="pl-PL"/>
        </w:rPr>
        <w:t>W zakresie poniższego opracowania projektuje się następujące elementy infrastruktury elektroenergetycznej nn-0,4kV:</w:t>
      </w:r>
    </w:p>
    <w:p w:rsidR="00E052D0" w:rsidRDefault="00E052D0" w:rsidP="006F5503">
      <w:pPr>
        <w:pStyle w:val="PBTekstpkt"/>
        <w:numPr>
          <w:ilvl w:val="0"/>
          <w:numId w:val="1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>
        <w:rPr>
          <w:rFonts w:ascii="Arial Narrow" w:hAnsi="Arial Narrow" w:cs="Arial"/>
          <w:bCs/>
          <w:sz w:val="24"/>
          <w:szCs w:val="24"/>
          <w:lang w:val="pl-PL"/>
        </w:rPr>
        <w:t>zasilanie,</w:t>
      </w:r>
    </w:p>
    <w:p w:rsidR="007A7069" w:rsidRDefault="007A7069" w:rsidP="006F5503">
      <w:pPr>
        <w:pStyle w:val="PBTekstpkt"/>
        <w:numPr>
          <w:ilvl w:val="0"/>
          <w:numId w:val="1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C3614">
        <w:rPr>
          <w:rFonts w:ascii="Arial Narrow" w:hAnsi="Arial Narrow" w:cs="Arial"/>
          <w:bCs/>
          <w:sz w:val="24"/>
          <w:szCs w:val="24"/>
          <w:lang w:val="pl-PL"/>
        </w:rPr>
        <w:t>rozdzielnica</w:t>
      </w:r>
    </w:p>
    <w:p w:rsidR="008C3614" w:rsidRPr="008C3614" w:rsidRDefault="008C3614" w:rsidP="006F5503">
      <w:pPr>
        <w:pStyle w:val="PBTekstpkt"/>
        <w:numPr>
          <w:ilvl w:val="0"/>
          <w:numId w:val="1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C3614">
        <w:rPr>
          <w:rFonts w:ascii="Arial Narrow" w:hAnsi="Arial Narrow" w:cs="Arial"/>
          <w:bCs/>
          <w:sz w:val="24"/>
          <w:szCs w:val="24"/>
          <w:lang w:val="pl-PL"/>
        </w:rPr>
        <w:t>instalacja siły,</w:t>
      </w:r>
    </w:p>
    <w:p w:rsidR="008C3614" w:rsidRPr="008C3614" w:rsidRDefault="008C3614" w:rsidP="008C3614">
      <w:pPr>
        <w:pStyle w:val="PBTekstpkt"/>
        <w:numPr>
          <w:ilvl w:val="0"/>
          <w:numId w:val="1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C3614">
        <w:rPr>
          <w:rFonts w:ascii="Arial Narrow" w:hAnsi="Arial Narrow" w:cs="Arial"/>
          <w:bCs/>
          <w:sz w:val="24"/>
          <w:szCs w:val="24"/>
          <w:lang w:val="pl-PL"/>
        </w:rPr>
        <w:t>instalacja oświetlenia,</w:t>
      </w:r>
    </w:p>
    <w:p w:rsidR="008C3614" w:rsidRPr="008C3614" w:rsidRDefault="008C3614" w:rsidP="008C3614">
      <w:pPr>
        <w:pStyle w:val="PBTekstpkt"/>
        <w:numPr>
          <w:ilvl w:val="0"/>
          <w:numId w:val="1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C3614">
        <w:rPr>
          <w:rFonts w:ascii="Arial Narrow" w:hAnsi="Arial Narrow" w:cs="Arial"/>
          <w:bCs/>
          <w:sz w:val="24"/>
          <w:szCs w:val="24"/>
          <w:lang w:val="pl-PL"/>
        </w:rPr>
        <w:t>instalacja uziemienia i odgromowa</w:t>
      </w:r>
      <w:r w:rsidR="007A7069">
        <w:rPr>
          <w:rFonts w:ascii="Arial Narrow" w:hAnsi="Arial Narrow" w:cs="Arial"/>
          <w:bCs/>
          <w:sz w:val="24"/>
          <w:szCs w:val="24"/>
          <w:lang w:val="pl-PL"/>
        </w:rPr>
        <w:t>.</w:t>
      </w:r>
    </w:p>
    <w:p w:rsidR="008C3614" w:rsidRPr="008C3614" w:rsidRDefault="008C3614" w:rsidP="007A7069">
      <w:pPr>
        <w:pStyle w:val="PBTekstpkt"/>
        <w:spacing w:line="276" w:lineRule="auto"/>
        <w:ind w:left="1145"/>
        <w:rPr>
          <w:rFonts w:ascii="Arial Narrow" w:hAnsi="Arial Narrow" w:cs="Arial"/>
          <w:bCs/>
          <w:sz w:val="24"/>
          <w:szCs w:val="24"/>
          <w:lang w:val="pl-PL"/>
        </w:rPr>
      </w:pPr>
    </w:p>
    <w:p w:rsidR="00F136BB" w:rsidRPr="003402F5" w:rsidRDefault="00F136BB" w:rsidP="00F136BB">
      <w:pPr>
        <w:rPr>
          <w:rFonts w:ascii="Arial Narrow" w:hAnsi="Arial Narrow"/>
          <w:noProof/>
          <w:color w:val="FF0000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noProof/>
          <w:color w:val="FF0000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noProof/>
          <w:color w:val="FF0000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noProof/>
          <w:color w:val="FF0000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noProof/>
          <w:color w:val="FF0000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noProof/>
          <w:color w:val="FF0000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noProof/>
          <w:color w:val="FF0000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noProof/>
          <w:color w:val="FF0000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noProof/>
          <w:color w:val="FF0000"/>
          <w:sz w:val="24"/>
          <w:szCs w:val="24"/>
        </w:rPr>
      </w:pPr>
    </w:p>
    <w:p w:rsidR="00F136BB" w:rsidRPr="003402F5" w:rsidRDefault="00F136BB" w:rsidP="00F136BB">
      <w:pPr>
        <w:ind w:left="426" w:hanging="426"/>
        <w:rPr>
          <w:rFonts w:ascii="Arial Narrow" w:hAnsi="Arial Narrow"/>
          <w:sz w:val="24"/>
          <w:szCs w:val="24"/>
        </w:rPr>
      </w:pPr>
    </w:p>
    <w:p w:rsidR="00F136BB" w:rsidRPr="003402F5" w:rsidRDefault="00F136BB" w:rsidP="00F136BB">
      <w:pPr>
        <w:pStyle w:val="Nagwek1"/>
        <w:numPr>
          <w:ilvl w:val="0"/>
          <w:numId w:val="0"/>
        </w:numPr>
        <w:ind w:left="426"/>
        <w:rPr>
          <w:color w:val="FF0000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sz w:val="24"/>
          <w:szCs w:val="24"/>
        </w:rPr>
      </w:pPr>
    </w:p>
    <w:p w:rsidR="00F136BB" w:rsidRPr="003402F5" w:rsidRDefault="00F136BB" w:rsidP="00F136BB">
      <w:pPr>
        <w:rPr>
          <w:rFonts w:ascii="Arial Narrow" w:hAnsi="Arial Narrow"/>
          <w:sz w:val="24"/>
          <w:szCs w:val="24"/>
        </w:rPr>
      </w:pPr>
    </w:p>
    <w:p w:rsidR="00F136BB" w:rsidRDefault="00F136BB" w:rsidP="00F136BB">
      <w:pPr>
        <w:rPr>
          <w:rFonts w:ascii="Arial Narrow" w:hAnsi="Arial Narrow"/>
          <w:sz w:val="24"/>
          <w:szCs w:val="24"/>
        </w:rPr>
      </w:pPr>
    </w:p>
    <w:p w:rsidR="00116826" w:rsidRDefault="00116826" w:rsidP="00F136BB">
      <w:pPr>
        <w:rPr>
          <w:rFonts w:ascii="Arial Narrow" w:hAnsi="Arial Narrow"/>
          <w:sz w:val="24"/>
          <w:szCs w:val="24"/>
        </w:rPr>
      </w:pPr>
    </w:p>
    <w:p w:rsidR="00116826" w:rsidRDefault="00116826" w:rsidP="00F136BB">
      <w:pPr>
        <w:rPr>
          <w:rFonts w:ascii="Arial Narrow" w:hAnsi="Arial Narrow"/>
          <w:sz w:val="24"/>
          <w:szCs w:val="24"/>
        </w:rPr>
      </w:pPr>
    </w:p>
    <w:p w:rsidR="00116826" w:rsidRDefault="00116826" w:rsidP="00F136BB">
      <w:pPr>
        <w:rPr>
          <w:rFonts w:ascii="Arial Narrow" w:hAnsi="Arial Narrow"/>
          <w:sz w:val="24"/>
          <w:szCs w:val="24"/>
        </w:rPr>
      </w:pPr>
    </w:p>
    <w:p w:rsidR="00F136BB" w:rsidRPr="00250E21" w:rsidRDefault="00F136BB" w:rsidP="00F136BB">
      <w:pPr>
        <w:pStyle w:val="Nagwek1"/>
        <w:ind w:left="426" w:hanging="426"/>
      </w:pPr>
      <w:bookmarkStart w:id="63" w:name="_Toc87265067"/>
      <w:bookmarkStart w:id="64" w:name="_Toc117058365"/>
      <w:r w:rsidRPr="00250E21">
        <w:lastRenderedPageBreak/>
        <w:t>OPIS SZCZEGÓŁOWY</w:t>
      </w:r>
      <w:bookmarkEnd w:id="63"/>
      <w:bookmarkEnd w:id="64"/>
    </w:p>
    <w:p w:rsidR="00F136BB" w:rsidRPr="003402F5" w:rsidRDefault="00F136BB" w:rsidP="00F136BB">
      <w:pPr>
        <w:rPr>
          <w:rFonts w:ascii="Arial Narrow" w:hAnsi="Arial Narrow"/>
          <w:color w:val="FF0000"/>
          <w:sz w:val="24"/>
          <w:szCs w:val="24"/>
        </w:rPr>
      </w:pPr>
    </w:p>
    <w:p w:rsidR="00F136BB" w:rsidRPr="009D7A39" w:rsidRDefault="00EB7BB4" w:rsidP="004B1F1F">
      <w:pPr>
        <w:pStyle w:val="PBNagwek3GWNEPkt"/>
        <w:numPr>
          <w:ilvl w:val="0"/>
          <w:numId w:val="6"/>
        </w:numPr>
        <w:spacing w:before="0" w:after="0" w:line="276" w:lineRule="auto"/>
        <w:ind w:left="426"/>
        <w:rPr>
          <w:rFonts w:ascii="Arial Narrow" w:hAnsi="Arial Narrow"/>
          <w:sz w:val="24"/>
          <w:szCs w:val="24"/>
        </w:rPr>
      </w:pPr>
      <w:bookmarkStart w:id="65" w:name="_Toc87265069"/>
      <w:bookmarkStart w:id="66" w:name="_Toc117058366"/>
      <w:r w:rsidRPr="009D7A39">
        <w:rPr>
          <w:rFonts w:ascii="Arial Narrow" w:hAnsi="Arial Narrow"/>
          <w:sz w:val="24"/>
          <w:szCs w:val="24"/>
        </w:rPr>
        <w:t>ZASILANIE</w:t>
      </w:r>
      <w:bookmarkEnd w:id="65"/>
      <w:bookmarkEnd w:id="66"/>
    </w:p>
    <w:p w:rsidR="00F136BB" w:rsidRDefault="00343240" w:rsidP="004B1F1F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4B1F1F">
        <w:rPr>
          <w:rFonts w:ascii="Arial Narrow" w:hAnsi="Arial Narrow"/>
          <w:sz w:val="24"/>
          <w:szCs w:val="24"/>
        </w:rPr>
        <w:t>Projektowany b</w:t>
      </w:r>
      <w:r w:rsidR="00F136BB" w:rsidRPr="004B1F1F">
        <w:rPr>
          <w:rFonts w:ascii="Arial Narrow" w:hAnsi="Arial Narrow"/>
          <w:sz w:val="24"/>
          <w:szCs w:val="24"/>
        </w:rPr>
        <w:t xml:space="preserve">udynek </w:t>
      </w:r>
      <w:r w:rsidR="00CD5BE1" w:rsidRPr="004B1F1F">
        <w:rPr>
          <w:rFonts w:ascii="Arial Narrow" w:hAnsi="Arial Narrow"/>
          <w:sz w:val="24"/>
          <w:szCs w:val="24"/>
        </w:rPr>
        <w:t>świetlicy wiejskiej</w:t>
      </w:r>
      <w:r w:rsidR="00F136BB" w:rsidRPr="004B1F1F">
        <w:rPr>
          <w:rFonts w:ascii="Arial Narrow" w:hAnsi="Arial Narrow"/>
          <w:sz w:val="24"/>
          <w:szCs w:val="24"/>
        </w:rPr>
        <w:t xml:space="preserve"> w </w:t>
      </w:r>
      <w:r w:rsidR="00CD5BE1" w:rsidRPr="004B1F1F">
        <w:rPr>
          <w:rFonts w:ascii="Arial Narrow" w:hAnsi="Arial Narrow"/>
          <w:sz w:val="24"/>
          <w:szCs w:val="24"/>
        </w:rPr>
        <w:t>Chocieborowicach</w:t>
      </w:r>
      <w:r w:rsidR="00F136BB" w:rsidRPr="004B1F1F">
        <w:rPr>
          <w:rFonts w:ascii="Arial Narrow" w:hAnsi="Arial Narrow"/>
          <w:sz w:val="24"/>
          <w:szCs w:val="24"/>
        </w:rPr>
        <w:t xml:space="preserve"> </w:t>
      </w:r>
      <w:r w:rsidRPr="004B1F1F">
        <w:rPr>
          <w:rFonts w:ascii="Arial Narrow" w:hAnsi="Arial Narrow"/>
          <w:sz w:val="24"/>
          <w:szCs w:val="24"/>
        </w:rPr>
        <w:t xml:space="preserve">będzie </w:t>
      </w:r>
      <w:r w:rsidR="00F136BB" w:rsidRPr="004B1F1F">
        <w:rPr>
          <w:rFonts w:ascii="Arial Narrow" w:hAnsi="Arial Narrow"/>
          <w:sz w:val="24"/>
          <w:szCs w:val="24"/>
        </w:rPr>
        <w:t>zasilany</w:t>
      </w:r>
      <w:r w:rsidRPr="004B1F1F">
        <w:rPr>
          <w:rFonts w:ascii="Arial Narrow" w:hAnsi="Arial Narrow"/>
          <w:sz w:val="24"/>
          <w:szCs w:val="24"/>
        </w:rPr>
        <w:t xml:space="preserve"> z </w:t>
      </w:r>
      <w:r w:rsidR="00BC6957" w:rsidRPr="004B1F1F">
        <w:rPr>
          <w:rFonts w:ascii="Arial Narrow" w:hAnsi="Arial Narrow"/>
          <w:sz w:val="24"/>
          <w:szCs w:val="24"/>
        </w:rPr>
        <w:t xml:space="preserve">projektowanego </w:t>
      </w:r>
      <w:r w:rsidRPr="004B1F1F">
        <w:rPr>
          <w:rFonts w:ascii="Arial Narrow" w:hAnsi="Arial Narrow"/>
          <w:sz w:val="24"/>
          <w:szCs w:val="24"/>
        </w:rPr>
        <w:t>złącza kablowo-pomiarowe</w:t>
      </w:r>
      <w:r w:rsidR="009D7A39" w:rsidRPr="004B1F1F">
        <w:rPr>
          <w:rFonts w:ascii="Arial Narrow" w:hAnsi="Arial Narrow"/>
          <w:sz w:val="24"/>
          <w:szCs w:val="24"/>
        </w:rPr>
        <w:t xml:space="preserve">go </w:t>
      </w:r>
      <w:r w:rsidR="00D7062F" w:rsidRPr="004B1F1F">
        <w:rPr>
          <w:rFonts w:ascii="Arial Narrow" w:hAnsi="Arial Narrow"/>
          <w:sz w:val="24"/>
          <w:szCs w:val="24"/>
        </w:rPr>
        <w:t>ZKP</w:t>
      </w:r>
      <w:r w:rsidR="00BC6957" w:rsidRPr="004B1F1F">
        <w:rPr>
          <w:rFonts w:ascii="Arial Narrow" w:hAnsi="Arial Narrow"/>
          <w:sz w:val="24"/>
          <w:szCs w:val="24"/>
        </w:rPr>
        <w:t xml:space="preserve"> (zakres ENEA)</w:t>
      </w:r>
      <w:r w:rsidR="009D7A39" w:rsidRPr="004B1F1F">
        <w:rPr>
          <w:rFonts w:ascii="Arial Narrow" w:hAnsi="Arial Narrow"/>
          <w:sz w:val="24"/>
          <w:szCs w:val="24"/>
        </w:rPr>
        <w:t>. Moc przyłączeniowa obiektu wynosi 13</w:t>
      </w:r>
      <w:r w:rsidR="0049070D" w:rsidRPr="004B1F1F">
        <w:rPr>
          <w:rFonts w:ascii="Arial Narrow" w:hAnsi="Arial Narrow"/>
          <w:sz w:val="24"/>
          <w:szCs w:val="24"/>
        </w:rPr>
        <w:t>k</w:t>
      </w:r>
      <w:r w:rsidR="009D7A39" w:rsidRPr="004B1F1F">
        <w:rPr>
          <w:rFonts w:ascii="Arial Narrow" w:hAnsi="Arial Narrow"/>
          <w:sz w:val="24"/>
          <w:szCs w:val="24"/>
        </w:rPr>
        <w:t>W</w:t>
      </w:r>
      <w:r w:rsidR="00D7062F" w:rsidRPr="004B1F1F">
        <w:rPr>
          <w:rFonts w:ascii="Arial Narrow" w:hAnsi="Arial Narrow"/>
          <w:sz w:val="24"/>
          <w:szCs w:val="24"/>
        </w:rPr>
        <w:t>.</w:t>
      </w:r>
      <w:r w:rsidR="00F51333" w:rsidRPr="004B1F1F">
        <w:rPr>
          <w:rFonts w:ascii="Arial Narrow" w:hAnsi="Arial Narrow"/>
          <w:sz w:val="24"/>
          <w:szCs w:val="24"/>
        </w:rPr>
        <w:br/>
      </w:r>
      <w:r w:rsidR="000B6586" w:rsidRPr="004B1F1F">
        <w:rPr>
          <w:rFonts w:ascii="Arial Narrow" w:hAnsi="Arial Narrow"/>
          <w:sz w:val="24"/>
          <w:szCs w:val="24"/>
        </w:rPr>
        <w:t xml:space="preserve">Od złącza kablowego projektuje się </w:t>
      </w:r>
      <w:proofErr w:type="spellStart"/>
      <w:r w:rsidR="000B6586" w:rsidRPr="004B1F1F">
        <w:rPr>
          <w:rFonts w:ascii="Arial Narrow" w:hAnsi="Arial Narrow"/>
          <w:sz w:val="24"/>
          <w:szCs w:val="24"/>
        </w:rPr>
        <w:t>wlz</w:t>
      </w:r>
      <w:proofErr w:type="spellEnd"/>
      <w:r w:rsidR="000B6586" w:rsidRPr="004B1F1F">
        <w:rPr>
          <w:rFonts w:ascii="Arial Narrow" w:hAnsi="Arial Narrow"/>
          <w:sz w:val="24"/>
          <w:szCs w:val="24"/>
        </w:rPr>
        <w:t xml:space="preserve"> w kierunku instalacji odbiorcy kablem</w:t>
      </w:r>
      <w:r w:rsidR="00AB1777" w:rsidRPr="004B1F1F">
        <w:rPr>
          <w:rFonts w:ascii="Arial Narrow" w:hAnsi="Arial Narrow"/>
          <w:sz w:val="24"/>
          <w:szCs w:val="24"/>
        </w:rPr>
        <w:t xml:space="preserve"> typu</w:t>
      </w:r>
      <w:r w:rsidR="000B6586" w:rsidRPr="004B1F1F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0B6586" w:rsidRPr="004B1F1F">
        <w:rPr>
          <w:rFonts w:ascii="Arial Narrow" w:hAnsi="Arial Narrow"/>
          <w:sz w:val="24"/>
          <w:szCs w:val="24"/>
        </w:rPr>
        <w:t>YKYżo</w:t>
      </w:r>
      <w:proofErr w:type="spellEnd"/>
      <w:r w:rsidR="000B6586" w:rsidRPr="004B1F1F">
        <w:rPr>
          <w:rFonts w:ascii="Arial Narrow" w:hAnsi="Arial Narrow"/>
          <w:sz w:val="24"/>
          <w:szCs w:val="24"/>
        </w:rPr>
        <w:t xml:space="preserve"> 5x10mm2.</w:t>
      </w:r>
      <w:r w:rsidR="00F37232" w:rsidRPr="004B1F1F">
        <w:rPr>
          <w:rFonts w:ascii="Arial Narrow" w:hAnsi="Arial Narrow"/>
          <w:sz w:val="24"/>
          <w:szCs w:val="24"/>
        </w:rPr>
        <w:t xml:space="preserve"> Przebieg trasy kabla zasilającego przedstawiono na projekcie zagospodarowania terenu.</w:t>
      </w:r>
    </w:p>
    <w:p w:rsidR="004B1F1F" w:rsidRPr="004B1F1F" w:rsidRDefault="004B1F1F" w:rsidP="004B1F1F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</w:rPr>
      </w:pPr>
    </w:p>
    <w:p w:rsidR="00836AFA" w:rsidRPr="00836AFA" w:rsidRDefault="00836AFA" w:rsidP="004B1F1F">
      <w:pPr>
        <w:pStyle w:val="PBNagwek3GWNEPkt"/>
        <w:numPr>
          <w:ilvl w:val="0"/>
          <w:numId w:val="6"/>
        </w:numPr>
        <w:spacing w:before="0" w:after="0" w:line="276" w:lineRule="auto"/>
        <w:ind w:left="426"/>
        <w:rPr>
          <w:rFonts w:ascii="Arial Narrow" w:hAnsi="Arial Narrow"/>
          <w:sz w:val="24"/>
          <w:szCs w:val="24"/>
        </w:rPr>
      </w:pPr>
      <w:bookmarkStart w:id="67" w:name="_Toc111627770"/>
      <w:r w:rsidRPr="00836AFA">
        <w:rPr>
          <w:rFonts w:ascii="Arial Narrow" w:hAnsi="Arial Narrow"/>
          <w:sz w:val="24"/>
          <w:szCs w:val="24"/>
        </w:rPr>
        <w:t>WYTYCZNE WYKONANIA LINII KABLOWYCH</w:t>
      </w:r>
      <w:bookmarkEnd w:id="67"/>
    </w:p>
    <w:p w:rsidR="00836AFA" w:rsidRPr="00836AFA" w:rsidRDefault="00836AFA" w:rsidP="004B1F1F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bCs/>
          <w:sz w:val="24"/>
          <w:szCs w:val="24"/>
        </w:rPr>
      </w:pPr>
      <w:bookmarkStart w:id="68" w:name="_Toc331600179"/>
      <w:r w:rsidRPr="004B1F1F">
        <w:rPr>
          <w:rFonts w:ascii="Arial Narrow" w:hAnsi="Arial Narrow"/>
          <w:sz w:val="24"/>
          <w:szCs w:val="24"/>
        </w:rPr>
        <w:t>Linie</w:t>
      </w:r>
      <w:r w:rsidRPr="00836AFA">
        <w:rPr>
          <w:rFonts w:ascii="Arial Narrow" w:hAnsi="Arial Narrow"/>
          <w:bCs/>
          <w:sz w:val="24"/>
          <w:szCs w:val="24"/>
        </w:rPr>
        <w:t xml:space="preserve"> kablowe należy układać zgodnie z planem zagospodarowania terenu. </w:t>
      </w:r>
    </w:p>
    <w:p w:rsidR="00836AFA" w:rsidRPr="00836AFA" w:rsidRDefault="00836AFA" w:rsidP="00836AFA">
      <w:pPr>
        <w:pStyle w:val="PBTekstpkt"/>
        <w:spacing w:line="276" w:lineRule="auto"/>
        <w:ind w:left="425"/>
        <w:rPr>
          <w:rFonts w:ascii="Arial Narrow" w:hAnsi="Arial Narrow" w:cs="Arial"/>
          <w:bCs/>
          <w:sz w:val="24"/>
          <w:szCs w:val="24"/>
          <w:lang w:val="pl-PL"/>
        </w:rPr>
      </w:pPr>
    </w:p>
    <w:p w:rsidR="00836AFA" w:rsidRPr="00836AFA" w:rsidRDefault="00836AFA" w:rsidP="00836AFA">
      <w:pPr>
        <w:pStyle w:val="PBTekstpkt"/>
        <w:spacing w:line="276" w:lineRule="auto"/>
        <w:ind w:left="425"/>
        <w:rPr>
          <w:rFonts w:ascii="Arial Narrow" w:hAnsi="Arial Narrow" w:cs="Arial"/>
          <w:bCs/>
          <w:sz w:val="24"/>
          <w:szCs w:val="24"/>
          <w:u w:val="single"/>
          <w:lang w:val="pl-PL"/>
        </w:rPr>
      </w:pPr>
      <w:r w:rsidRPr="00836AFA">
        <w:rPr>
          <w:rFonts w:ascii="Arial Narrow" w:hAnsi="Arial Narrow" w:cs="Arial"/>
          <w:bCs/>
          <w:sz w:val="24"/>
          <w:szCs w:val="24"/>
          <w:u w:val="single"/>
          <w:lang w:val="pl-PL"/>
        </w:rPr>
        <w:t xml:space="preserve">Linie kablowe </w:t>
      </w:r>
      <w:proofErr w:type="spellStart"/>
      <w:r w:rsidRPr="00836AFA">
        <w:rPr>
          <w:rFonts w:ascii="Arial Narrow" w:hAnsi="Arial Narrow" w:cs="Arial"/>
          <w:bCs/>
          <w:sz w:val="24"/>
          <w:szCs w:val="24"/>
          <w:u w:val="single"/>
          <w:lang w:val="pl-PL"/>
        </w:rPr>
        <w:t>nN</w:t>
      </w:r>
      <w:proofErr w:type="spellEnd"/>
      <w:r w:rsidRPr="00836AFA">
        <w:rPr>
          <w:rFonts w:ascii="Arial Narrow" w:hAnsi="Arial Narrow" w:cs="Arial"/>
          <w:bCs/>
          <w:sz w:val="24"/>
          <w:szCs w:val="24"/>
          <w:u w:val="single"/>
          <w:lang w:val="pl-PL"/>
        </w:rPr>
        <w:t>:</w:t>
      </w:r>
    </w:p>
    <w:p w:rsidR="00836AFA" w:rsidRPr="00836AFA" w:rsidRDefault="00836AFA" w:rsidP="00836AFA">
      <w:pPr>
        <w:pStyle w:val="PBTekstpkt"/>
        <w:numPr>
          <w:ilvl w:val="0"/>
          <w:numId w:val="2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36AFA">
        <w:rPr>
          <w:rFonts w:ascii="Arial Narrow" w:hAnsi="Arial Narrow" w:cs="Arial"/>
          <w:bCs/>
          <w:sz w:val="24"/>
          <w:szCs w:val="24"/>
          <w:lang w:val="pl-PL"/>
        </w:rPr>
        <w:t>kabel układać na głębokości 0,7m na 10 cm podsypce z piasku,</w:t>
      </w:r>
    </w:p>
    <w:p w:rsidR="00836AFA" w:rsidRPr="00836AFA" w:rsidRDefault="00836AFA" w:rsidP="00836AFA">
      <w:pPr>
        <w:pStyle w:val="PBTekstpkt"/>
        <w:numPr>
          <w:ilvl w:val="0"/>
          <w:numId w:val="2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36AFA">
        <w:rPr>
          <w:rFonts w:ascii="Arial Narrow" w:hAnsi="Arial Narrow" w:cs="Arial"/>
          <w:bCs/>
          <w:sz w:val="24"/>
          <w:szCs w:val="24"/>
          <w:lang w:val="pl-PL"/>
        </w:rPr>
        <w:t>przy istniejących skrzyżowaniach i zbliżeniach zachować normatywne odległość oraz stosować rury ochronne DVK, a pod drogami SRS niebieskie,</w:t>
      </w:r>
    </w:p>
    <w:p w:rsidR="00836AFA" w:rsidRPr="00836AFA" w:rsidRDefault="00836AFA" w:rsidP="00836AFA">
      <w:pPr>
        <w:pStyle w:val="PBTekstpkt"/>
        <w:numPr>
          <w:ilvl w:val="0"/>
          <w:numId w:val="2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36AFA">
        <w:rPr>
          <w:rFonts w:ascii="Arial Narrow" w:hAnsi="Arial Narrow" w:cs="Arial"/>
          <w:bCs/>
          <w:sz w:val="24"/>
          <w:szCs w:val="24"/>
          <w:lang w:val="pl-PL"/>
        </w:rPr>
        <w:t>w celu skompensowania przesunięć gruntu kabel ułożyć w wykopie faliście (dodatkowo ok. 3% długości wykopu),</w:t>
      </w:r>
    </w:p>
    <w:p w:rsidR="00836AFA" w:rsidRPr="00836AFA" w:rsidRDefault="00836AFA" w:rsidP="00836AFA">
      <w:pPr>
        <w:pStyle w:val="PBTekstpkt"/>
        <w:numPr>
          <w:ilvl w:val="0"/>
          <w:numId w:val="2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36AFA">
        <w:rPr>
          <w:rFonts w:ascii="Arial Narrow" w:hAnsi="Arial Narrow" w:cs="Arial"/>
          <w:bCs/>
          <w:sz w:val="24"/>
          <w:szCs w:val="24"/>
          <w:lang w:val="pl-PL"/>
        </w:rPr>
        <w:t>kabel przykryć 10cm warstwą piasku, 15cm warstwą rodzimego gruntu, a następnie ułożyć niebieską folię o szerokości 20cm,</w:t>
      </w:r>
    </w:p>
    <w:p w:rsidR="00836AFA" w:rsidRPr="00836AFA" w:rsidRDefault="00836AFA" w:rsidP="00836AFA">
      <w:pPr>
        <w:pStyle w:val="PBTekstpkt"/>
        <w:numPr>
          <w:ilvl w:val="0"/>
          <w:numId w:val="2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36AFA">
        <w:rPr>
          <w:rFonts w:ascii="Arial Narrow" w:hAnsi="Arial Narrow" w:cs="Arial"/>
          <w:bCs/>
          <w:sz w:val="24"/>
          <w:szCs w:val="24"/>
          <w:lang w:val="pl-PL"/>
        </w:rPr>
        <w:t>promień zginania kabla nie może być mniejszy od 10-krotnej średnicy kabla,</w:t>
      </w:r>
    </w:p>
    <w:p w:rsidR="00836AFA" w:rsidRPr="00836AFA" w:rsidRDefault="00836AFA" w:rsidP="00836AFA">
      <w:pPr>
        <w:pStyle w:val="PBTekstpkt"/>
        <w:numPr>
          <w:ilvl w:val="0"/>
          <w:numId w:val="2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36AFA">
        <w:rPr>
          <w:rFonts w:ascii="Arial Narrow" w:hAnsi="Arial Narrow" w:cs="Arial"/>
          <w:bCs/>
          <w:sz w:val="24"/>
          <w:szCs w:val="24"/>
          <w:lang w:val="pl-PL"/>
        </w:rPr>
        <w:t>temperatura kabla w czasie układania nie może być niższa od 5oC lub wg wytycznych wytwórcy,</w:t>
      </w:r>
    </w:p>
    <w:p w:rsidR="00836AFA" w:rsidRPr="00836AFA" w:rsidRDefault="00836AFA" w:rsidP="00836AFA">
      <w:pPr>
        <w:pStyle w:val="PBTekstpkt"/>
        <w:numPr>
          <w:ilvl w:val="0"/>
          <w:numId w:val="2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36AFA">
        <w:rPr>
          <w:rFonts w:ascii="Arial Narrow" w:hAnsi="Arial Narrow" w:cs="Arial"/>
          <w:bCs/>
          <w:sz w:val="24"/>
          <w:szCs w:val="24"/>
          <w:lang w:val="pl-PL"/>
        </w:rPr>
        <w:t>ułożony kabel należy opisać, rok budowy oraz kierunek,</w:t>
      </w:r>
    </w:p>
    <w:p w:rsidR="00836AFA" w:rsidRPr="00836AFA" w:rsidRDefault="00836AFA" w:rsidP="00836AFA">
      <w:pPr>
        <w:pStyle w:val="PBTekstpkt"/>
        <w:numPr>
          <w:ilvl w:val="0"/>
          <w:numId w:val="26"/>
        </w:numPr>
        <w:spacing w:line="276" w:lineRule="auto"/>
        <w:rPr>
          <w:rFonts w:ascii="Arial Narrow" w:hAnsi="Arial Narrow" w:cs="Arial"/>
          <w:bCs/>
          <w:sz w:val="24"/>
          <w:szCs w:val="24"/>
          <w:lang w:val="pl-PL"/>
        </w:rPr>
      </w:pPr>
      <w:r w:rsidRPr="00836AFA">
        <w:rPr>
          <w:rFonts w:ascii="Arial Narrow" w:hAnsi="Arial Narrow" w:cs="Arial"/>
          <w:bCs/>
          <w:sz w:val="24"/>
          <w:szCs w:val="24"/>
          <w:lang w:val="pl-PL"/>
        </w:rPr>
        <w:t>linię kablową wytyczyć i zinwentaryzować (przed zasypaniem) geodezyjnie, prace prowadzić zgodnie z normą SEP-E-004.</w:t>
      </w:r>
      <w:bookmarkEnd w:id="68"/>
    </w:p>
    <w:p w:rsidR="00F136BB" w:rsidRPr="00343240" w:rsidRDefault="00EB7BB4" w:rsidP="00F136BB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  <w:sz w:val="24"/>
          <w:szCs w:val="24"/>
        </w:rPr>
      </w:pPr>
      <w:bookmarkStart w:id="69" w:name="_Toc264278769"/>
      <w:bookmarkStart w:id="70" w:name="_Toc35887519"/>
      <w:bookmarkStart w:id="71" w:name="_Toc87265070"/>
      <w:bookmarkStart w:id="72" w:name="_Toc117058367"/>
      <w:r w:rsidRPr="00343240">
        <w:rPr>
          <w:rFonts w:ascii="Arial Narrow" w:hAnsi="Arial Narrow"/>
          <w:sz w:val="24"/>
          <w:szCs w:val="24"/>
        </w:rPr>
        <w:t>ROZDZIELNIC</w:t>
      </w:r>
      <w:bookmarkEnd w:id="69"/>
      <w:bookmarkEnd w:id="70"/>
      <w:bookmarkEnd w:id="71"/>
      <w:r w:rsidRPr="00343240">
        <w:rPr>
          <w:rFonts w:ascii="Arial Narrow" w:hAnsi="Arial Narrow"/>
          <w:sz w:val="24"/>
          <w:szCs w:val="24"/>
        </w:rPr>
        <w:t>A</w:t>
      </w:r>
      <w:bookmarkEnd w:id="72"/>
    </w:p>
    <w:p w:rsidR="00F136BB" w:rsidRPr="00343240" w:rsidRDefault="00F136BB" w:rsidP="00F136BB">
      <w:pPr>
        <w:pStyle w:val="PBTekstpkt"/>
        <w:spacing w:line="276" w:lineRule="auto"/>
        <w:ind w:left="425"/>
        <w:rPr>
          <w:rFonts w:ascii="Arial Narrow" w:hAnsi="Arial Narrow" w:cs="Arial"/>
          <w:bCs/>
          <w:sz w:val="24"/>
          <w:szCs w:val="24"/>
          <w:lang w:val="pl-PL"/>
        </w:rPr>
      </w:pPr>
      <w:r w:rsidRPr="00343240">
        <w:rPr>
          <w:rFonts w:ascii="Arial Narrow" w:hAnsi="Arial Narrow" w:cs="Arial"/>
          <w:bCs/>
          <w:sz w:val="24"/>
          <w:szCs w:val="24"/>
          <w:lang w:val="pl-PL"/>
        </w:rPr>
        <w:t>Projektowana rozdzielnica:</w:t>
      </w:r>
    </w:p>
    <w:p w:rsidR="00F136BB" w:rsidRPr="009D7A39" w:rsidRDefault="00F136BB" w:rsidP="00116826">
      <w:pPr>
        <w:pStyle w:val="PBTekstpkt"/>
        <w:numPr>
          <w:ilvl w:val="0"/>
          <w:numId w:val="8"/>
        </w:numPr>
        <w:spacing w:line="276" w:lineRule="auto"/>
        <w:ind w:left="851" w:hanging="283"/>
        <w:rPr>
          <w:rFonts w:ascii="Arial Narrow" w:hAnsi="Arial Narrow" w:cs="Arial"/>
          <w:bCs/>
          <w:sz w:val="24"/>
          <w:szCs w:val="24"/>
          <w:lang w:val="pl-PL"/>
        </w:rPr>
      </w:pPr>
      <w:r w:rsidRPr="009D7A39">
        <w:rPr>
          <w:rFonts w:ascii="Arial Narrow" w:hAnsi="Arial Narrow" w:cs="Arial"/>
          <w:bCs/>
          <w:sz w:val="24"/>
          <w:szCs w:val="24"/>
          <w:lang w:val="pl-PL"/>
        </w:rPr>
        <w:t xml:space="preserve">RG </w:t>
      </w:r>
      <w:r w:rsidR="00116826" w:rsidRPr="009D7A39">
        <w:rPr>
          <w:rFonts w:ascii="Arial Narrow" w:hAnsi="Arial Narrow" w:cs="Arial"/>
          <w:bCs/>
          <w:sz w:val="24"/>
          <w:szCs w:val="24"/>
          <w:lang w:val="pl-PL"/>
        </w:rPr>
        <w:t xml:space="preserve"> </w:t>
      </w:r>
      <w:r w:rsidRPr="009D7A39">
        <w:rPr>
          <w:rFonts w:ascii="Arial Narrow" w:hAnsi="Arial Narrow" w:cs="Arial"/>
          <w:bCs/>
          <w:sz w:val="24"/>
          <w:szCs w:val="24"/>
          <w:lang w:val="pl-PL"/>
        </w:rPr>
        <w:t xml:space="preserve">– </w:t>
      </w:r>
      <w:r w:rsidR="009D7A39" w:rsidRPr="009D7A39">
        <w:rPr>
          <w:rFonts w:ascii="Arial Narrow" w:hAnsi="Arial Narrow" w:cs="Arial"/>
          <w:bCs/>
          <w:sz w:val="24"/>
          <w:szCs w:val="24"/>
          <w:lang w:val="pl-PL"/>
        </w:rPr>
        <w:t xml:space="preserve">rozdzielnica główna, rozdzielnicę wykonać jak szafkę </w:t>
      </w:r>
      <w:r w:rsidR="00AB1777">
        <w:rPr>
          <w:rFonts w:ascii="Arial Narrow" w:hAnsi="Arial Narrow" w:cs="Arial"/>
          <w:bCs/>
          <w:sz w:val="24"/>
          <w:szCs w:val="24"/>
          <w:lang w:val="pl-PL"/>
        </w:rPr>
        <w:t>na</w:t>
      </w:r>
      <w:r w:rsidR="009D7A39" w:rsidRPr="009D7A39">
        <w:rPr>
          <w:rFonts w:ascii="Arial Narrow" w:hAnsi="Arial Narrow" w:cs="Arial"/>
          <w:bCs/>
          <w:sz w:val="24"/>
          <w:szCs w:val="24"/>
          <w:lang w:val="pl-PL"/>
        </w:rPr>
        <w:t>tynkową o stopniu ochrony minimum IPx</w:t>
      </w:r>
      <w:r w:rsidR="00AB1777">
        <w:rPr>
          <w:rFonts w:ascii="Arial Narrow" w:hAnsi="Arial Narrow" w:cs="Arial"/>
          <w:bCs/>
          <w:sz w:val="24"/>
          <w:szCs w:val="24"/>
          <w:lang w:val="pl-PL"/>
        </w:rPr>
        <w:t>4</w:t>
      </w:r>
      <w:r w:rsidR="009D7A39" w:rsidRPr="009D7A39">
        <w:rPr>
          <w:rFonts w:ascii="Arial Narrow" w:hAnsi="Arial Narrow" w:cs="Arial"/>
          <w:bCs/>
          <w:sz w:val="24"/>
          <w:szCs w:val="24"/>
          <w:lang w:val="pl-PL"/>
        </w:rPr>
        <w:t xml:space="preserve"> z drzwiami.</w:t>
      </w:r>
    </w:p>
    <w:p w:rsidR="00F136BB" w:rsidRPr="00343240" w:rsidRDefault="00F136BB" w:rsidP="00F136BB">
      <w:pPr>
        <w:pStyle w:val="PBTekstpkt"/>
        <w:spacing w:line="276" w:lineRule="auto"/>
        <w:ind w:left="425"/>
        <w:rPr>
          <w:rFonts w:ascii="Arial Narrow" w:hAnsi="Arial Narrow" w:cs="Arial"/>
          <w:bCs/>
          <w:sz w:val="24"/>
          <w:szCs w:val="24"/>
          <w:highlight w:val="yellow"/>
          <w:lang w:val="pl-PL"/>
        </w:rPr>
      </w:pPr>
    </w:p>
    <w:p w:rsidR="00F136BB" w:rsidRPr="003402F5" w:rsidRDefault="00F136BB" w:rsidP="00F136BB">
      <w:pPr>
        <w:pStyle w:val="PBTekstpkt"/>
        <w:spacing w:line="276" w:lineRule="auto"/>
        <w:ind w:left="425"/>
        <w:rPr>
          <w:rFonts w:ascii="Arial Narrow" w:hAnsi="Arial Narrow" w:cs="Arial"/>
          <w:bCs/>
          <w:sz w:val="24"/>
          <w:szCs w:val="24"/>
          <w:lang w:val="pl-PL"/>
        </w:rPr>
      </w:pPr>
      <w:r w:rsidRPr="00343240">
        <w:rPr>
          <w:rFonts w:ascii="Arial Narrow" w:hAnsi="Arial Narrow" w:cs="Arial"/>
          <w:bCs/>
          <w:sz w:val="24"/>
          <w:szCs w:val="24"/>
          <w:lang w:val="pl-PL"/>
        </w:rPr>
        <w:t>Obwody należy wyprowadzać z rozdzielnicy poprzez listwę zaciskową. W rozdzielnicy należy zostawić 30% rezerwy miejsca.</w:t>
      </w:r>
    </w:p>
    <w:p w:rsidR="00F136BB" w:rsidRPr="003402F5" w:rsidRDefault="00F136BB" w:rsidP="00F136BB">
      <w:pPr>
        <w:pStyle w:val="PBTekstpkt"/>
        <w:spacing w:after="0" w:line="276" w:lineRule="auto"/>
        <w:ind w:left="426"/>
        <w:rPr>
          <w:rFonts w:ascii="Arial Narrow" w:hAnsi="Arial Narrow"/>
          <w:sz w:val="24"/>
          <w:szCs w:val="24"/>
          <w:lang w:val="pl-PL"/>
        </w:rPr>
      </w:pPr>
    </w:p>
    <w:p w:rsidR="00F136BB" w:rsidRPr="003402F5" w:rsidRDefault="00EB7BB4" w:rsidP="00F136BB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  <w:sz w:val="24"/>
          <w:szCs w:val="24"/>
        </w:rPr>
      </w:pPr>
      <w:bookmarkStart w:id="73" w:name="_Toc35887520"/>
      <w:bookmarkStart w:id="74" w:name="_Toc87265072"/>
      <w:bookmarkStart w:id="75" w:name="_Toc117058368"/>
      <w:r w:rsidRPr="003402F5">
        <w:rPr>
          <w:rFonts w:ascii="Arial Narrow" w:hAnsi="Arial Narrow"/>
          <w:sz w:val="24"/>
          <w:szCs w:val="24"/>
        </w:rPr>
        <w:t>INSTALACJE SILNOPRĄDOWE</w:t>
      </w:r>
      <w:bookmarkEnd w:id="73"/>
      <w:bookmarkEnd w:id="74"/>
      <w:bookmarkEnd w:id="75"/>
    </w:p>
    <w:p w:rsidR="00F136BB" w:rsidRPr="003402F5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  <w:u w:val="single"/>
        </w:rPr>
      </w:pPr>
      <w:r w:rsidRPr="003402F5">
        <w:rPr>
          <w:rFonts w:ascii="Arial Narrow" w:hAnsi="Arial Narrow"/>
          <w:sz w:val="24"/>
          <w:szCs w:val="24"/>
          <w:u w:val="single"/>
        </w:rPr>
        <w:t>Instalacje silnoprądowe:</w:t>
      </w:r>
    </w:p>
    <w:p w:rsidR="00F136BB" w:rsidRPr="003402F5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Instalację</w:t>
      </w:r>
      <w:r>
        <w:rPr>
          <w:rFonts w:ascii="Arial Narrow" w:hAnsi="Arial Narrow"/>
          <w:sz w:val="24"/>
          <w:szCs w:val="24"/>
        </w:rPr>
        <w:t xml:space="preserve"> w pomieszczeniach ogólnych</w:t>
      </w:r>
      <w:r w:rsidRPr="003402F5">
        <w:rPr>
          <w:rFonts w:ascii="Arial Narrow" w:hAnsi="Arial Narrow"/>
          <w:sz w:val="24"/>
          <w:szCs w:val="24"/>
        </w:rPr>
        <w:t xml:space="preserve"> należy wykonać o stopniu ochrony minimum IP20</w:t>
      </w:r>
      <w:r>
        <w:rPr>
          <w:rFonts w:ascii="Arial Narrow" w:hAnsi="Arial Narrow"/>
          <w:sz w:val="24"/>
          <w:szCs w:val="24"/>
        </w:rPr>
        <w:t>, w</w:t>
      </w:r>
      <w:r w:rsidRPr="003402F5">
        <w:rPr>
          <w:rFonts w:ascii="Arial Narrow" w:hAnsi="Arial Narrow"/>
          <w:sz w:val="24"/>
          <w:szCs w:val="24"/>
        </w:rPr>
        <w:t xml:space="preserve"> części socjalnej </w:t>
      </w:r>
      <w:r w:rsidR="00677FE5">
        <w:rPr>
          <w:rFonts w:ascii="Arial Narrow" w:hAnsi="Arial Narrow"/>
          <w:sz w:val="24"/>
          <w:szCs w:val="24"/>
        </w:rPr>
        <w:t xml:space="preserve">oraz gospodarczej </w:t>
      </w:r>
      <w:r w:rsidRPr="003402F5">
        <w:rPr>
          <w:rFonts w:ascii="Arial Narrow" w:hAnsi="Arial Narrow"/>
          <w:sz w:val="24"/>
          <w:szCs w:val="24"/>
        </w:rPr>
        <w:t>należy zachować stopień ochrony minimum</w:t>
      </w:r>
      <w:r w:rsidR="00AB1777">
        <w:rPr>
          <w:rFonts w:ascii="Arial Narrow" w:hAnsi="Arial Narrow"/>
          <w:sz w:val="24"/>
          <w:szCs w:val="24"/>
        </w:rPr>
        <w:t xml:space="preserve"> IP44</w:t>
      </w:r>
      <w:r w:rsidRPr="003402F5">
        <w:rPr>
          <w:rFonts w:ascii="Arial Narrow" w:hAnsi="Arial Narrow"/>
          <w:sz w:val="24"/>
          <w:szCs w:val="24"/>
        </w:rPr>
        <w:t>. Przewody należy układać podtynkowo w uprzednio przygotowanych bruzdach. Stosować przewody o izolacji 750V. Gniazda należy montować na wysokości 30cm od posadzki, w pomieszczeniach. Łączniki należy montować na wysokości 140cm od posadzki.</w:t>
      </w:r>
    </w:p>
    <w:p w:rsidR="00F136BB" w:rsidRPr="003402F5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color w:val="FF0000"/>
          <w:sz w:val="24"/>
          <w:szCs w:val="24"/>
        </w:rPr>
      </w:pPr>
      <w:bookmarkStart w:id="76" w:name="_Toc520804861"/>
    </w:p>
    <w:p w:rsidR="004B1F1F" w:rsidRDefault="004B1F1F">
      <w:pPr>
        <w:widowControl/>
        <w:autoSpaceDE/>
        <w:autoSpaceDN/>
        <w:adjustRightInd/>
        <w:spacing w:after="200" w:line="276" w:lineRule="auto"/>
        <w:rPr>
          <w:rFonts w:ascii="Arial Narrow" w:hAnsi="Arial Narrow"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  <w:u w:val="single"/>
        </w:rPr>
        <w:br w:type="page"/>
      </w:r>
    </w:p>
    <w:p w:rsidR="00F136BB" w:rsidRPr="003402F5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  <w:u w:val="single"/>
        </w:rPr>
      </w:pPr>
      <w:r w:rsidRPr="003402F5">
        <w:rPr>
          <w:rFonts w:ascii="Arial Narrow" w:hAnsi="Arial Narrow"/>
          <w:sz w:val="24"/>
          <w:szCs w:val="24"/>
          <w:u w:val="single"/>
        </w:rPr>
        <w:lastRenderedPageBreak/>
        <w:t>Trasy kablowe</w:t>
      </w:r>
      <w:bookmarkEnd w:id="76"/>
      <w:r w:rsidRPr="003402F5">
        <w:rPr>
          <w:rFonts w:ascii="Arial Narrow" w:hAnsi="Arial Narrow"/>
          <w:sz w:val="24"/>
          <w:szCs w:val="24"/>
          <w:u w:val="single"/>
        </w:rPr>
        <w:t>:</w:t>
      </w:r>
    </w:p>
    <w:p w:rsidR="00F136BB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W budynku instalacje należy rozprowadzić podtynkowo w upr</w:t>
      </w:r>
      <w:r>
        <w:rPr>
          <w:rFonts w:ascii="Arial Narrow" w:hAnsi="Arial Narrow"/>
          <w:sz w:val="24"/>
          <w:szCs w:val="24"/>
        </w:rPr>
        <w:t>zednio przygotowanych bruzdach.</w:t>
      </w:r>
    </w:p>
    <w:p w:rsidR="00F136BB" w:rsidRPr="00250E21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</w:rPr>
      </w:pPr>
    </w:p>
    <w:p w:rsidR="00F136BB" w:rsidRPr="003402F5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  <w:u w:val="single"/>
        </w:rPr>
      </w:pPr>
      <w:r w:rsidRPr="003402F5">
        <w:rPr>
          <w:rFonts w:ascii="Arial Narrow" w:hAnsi="Arial Narrow"/>
          <w:sz w:val="24"/>
          <w:szCs w:val="24"/>
          <w:u w:val="single"/>
        </w:rPr>
        <w:t>Instalacje sanitarne</w:t>
      </w:r>
      <w:r w:rsidR="00116826">
        <w:rPr>
          <w:rFonts w:ascii="Arial Narrow" w:hAnsi="Arial Narrow"/>
          <w:sz w:val="24"/>
          <w:szCs w:val="24"/>
          <w:u w:val="single"/>
        </w:rPr>
        <w:t>:</w:t>
      </w:r>
    </w:p>
    <w:p w:rsidR="00557DDF" w:rsidRPr="00116826" w:rsidRDefault="00F136BB" w:rsidP="00116826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Projektuje się zasilanie instalacji sanita</w:t>
      </w:r>
      <w:r>
        <w:rPr>
          <w:rFonts w:ascii="Arial Narrow" w:hAnsi="Arial Narrow"/>
          <w:sz w:val="24"/>
          <w:szCs w:val="24"/>
        </w:rPr>
        <w:t>rnych wg wytycznych branżowych.</w:t>
      </w:r>
      <w:bookmarkStart w:id="77" w:name="_Toc264278771"/>
      <w:bookmarkStart w:id="78" w:name="_Toc35887543"/>
    </w:p>
    <w:p w:rsidR="00557DDF" w:rsidRPr="003402F5" w:rsidRDefault="00557DDF" w:rsidP="00F136BB">
      <w:pPr>
        <w:pStyle w:val="PBNagwek3GWNEPkt"/>
        <w:numPr>
          <w:ilvl w:val="0"/>
          <w:numId w:val="0"/>
        </w:numPr>
        <w:spacing w:before="0" w:after="0" w:line="276" w:lineRule="auto"/>
        <w:ind w:left="1778" w:hanging="360"/>
        <w:rPr>
          <w:rFonts w:ascii="Arial Narrow" w:hAnsi="Arial Narrow"/>
          <w:color w:val="FF0000"/>
          <w:sz w:val="24"/>
          <w:szCs w:val="24"/>
        </w:rPr>
      </w:pPr>
    </w:p>
    <w:p w:rsidR="00F136BB" w:rsidRPr="003402F5" w:rsidRDefault="00EB7BB4" w:rsidP="00F136BB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  <w:sz w:val="24"/>
          <w:szCs w:val="24"/>
        </w:rPr>
      </w:pPr>
      <w:bookmarkStart w:id="79" w:name="_Toc87265074"/>
      <w:bookmarkStart w:id="80" w:name="_Toc117058369"/>
      <w:r w:rsidRPr="003402F5">
        <w:rPr>
          <w:rFonts w:ascii="Arial Narrow" w:hAnsi="Arial Narrow"/>
          <w:sz w:val="24"/>
          <w:szCs w:val="24"/>
        </w:rPr>
        <w:t>OŚWIETLENIE</w:t>
      </w:r>
      <w:bookmarkEnd w:id="77"/>
      <w:bookmarkEnd w:id="78"/>
      <w:bookmarkEnd w:id="79"/>
      <w:bookmarkEnd w:id="80"/>
    </w:p>
    <w:p w:rsidR="00F136BB" w:rsidRPr="003402F5" w:rsidRDefault="00F136BB" w:rsidP="00F136BB">
      <w:pPr>
        <w:pStyle w:val="PBNagwek3GWNEPkt"/>
        <w:numPr>
          <w:ilvl w:val="0"/>
          <w:numId w:val="0"/>
        </w:numPr>
        <w:spacing w:before="0" w:after="0" w:line="276" w:lineRule="auto"/>
        <w:ind w:left="425"/>
        <w:rPr>
          <w:rFonts w:ascii="Arial Narrow" w:hAnsi="Arial Narrow"/>
          <w:sz w:val="24"/>
          <w:szCs w:val="24"/>
        </w:rPr>
      </w:pPr>
    </w:p>
    <w:p w:rsidR="00F136BB" w:rsidRPr="003402F5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W obiekcie będ</w:t>
      </w:r>
      <w:r>
        <w:rPr>
          <w:rFonts w:ascii="Arial Narrow" w:hAnsi="Arial Narrow"/>
          <w:sz w:val="24"/>
          <w:szCs w:val="24"/>
        </w:rPr>
        <w:t>zie</w:t>
      </w:r>
      <w:r w:rsidRPr="003402F5">
        <w:rPr>
          <w:rFonts w:ascii="Arial Narrow" w:hAnsi="Arial Narrow"/>
          <w:sz w:val="24"/>
          <w:szCs w:val="24"/>
        </w:rPr>
        <w:t xml:space="preserve"> wykonan</w:t>
      </w:r>
      <w:r>
        <w:rPr>
          <w:rFonts w:ascii="Arial Narrow" w:hAnsi="Arial Narrow"/>
          <w:sz w:val="24"/>
          <w:szCs w:val="24"/>
        </w:rPr>
        <w:t>y</w:t>
      </w:r>
      <w:r w:rsidRPr="003402F5">
        <w:rPr>
          <w:rFonts w:ascii="Arial Narrow" w:hAnsi="Arial Narrow"/>
          <w:sz w:val="24"/>
          <w:szCs w:val="24"/>
        </w:rPr>
        <w:t xml:space="preserve"> następując</w:t>
      </w:r>
      <w:r>
        <w:rPr>
          <w:rFonts w:ascii="Arial Narrow" w:hAnsi="Arial Narrow"/>
          <w:sz w:val="24"/>
          <w:szCs w:val="24"/>
        </w:rPr>
        <w:t>y</w:t>
      </w:r>
      <w:r w:rsidRPr="003402F5">
        <w:rPr>
          <w:rFonts w:ascii="Arial Narrow" w:hAnsi="Arial Narrow"/>
          <w:sz w:val="24"/>
          <w:szCs w:val="24"/>
        </w:rPr>
        <w:t xml:space="preserve"> rodzaj oświetlenia:</w:t>
      </w:r>
    </w:p>
    <w:p w:rsidR="00F136BB" w:rsidRDefault="00F136BB" w:rsidP="00F136BB">
      <w:pPr>
        <w:pStyle w:val="Akapitzlist"/>
        <w:numPr>
          <w:ilvl w:val="0"/>
          <w:numId w:val="15"/>
        </w:numPr>
        <w:tabs>
          <w:tab w:val="left" w:pos="1134"/>
        </w:tabs>
        <w:spacing w:line="288" w:lineRule="auto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podstawowe,</w:t>
      </w:r>
    </w:p>
    <w:p w:rsidR="009D7A39" w:rsidRDefault="00F136BB" w:rsidP="009D7A39">
      <w:pPr>
        <w:pStyle w:val="Akapitzlist"/>
        <w:numPr>
          <w:ilvl w:val="0"/>
          <w:numId w:val="15"/>
        </w:numPr>
        <w:tabs>
          <w:tab w:val="left" w:pos="1134"/>
        </w:tabs>
        <w:spacing w:line="288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zewnętrzne</w:t>
      </w:r>
      <w:bookmarkStart w:id="81" w:name="_Toc229463647"/>
      <w:bookmarkStart w:id="82" w:name="_Toc234982682"/>
      <w:bookmarkStart w:id="83" w:name="_Toc235253399"/>
    </w:p>
    <w:p w:rsidR="009D7A39" w:rsidRDefault="0049070D" w:rsidP="009D7A39">
      <w:pPr>
        <w:pStyle w:val="Akapitzlist"/>
        <w:numPr>
          <w:ilvl w:val="0"/>
          <w:numId w:val="15"/>
        </w:numPr>
        <w:tabs>
          <w:tab w:val="left" w:pos="1134"/>
        </w:tabs>
        <w:spacing w:line="288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ewakuacyjne</w:t>
      </w:r>
    </w:p>
    <w:p w:rsidR="0049070D" w:rsidRPr="009D7A39" w:rsidRDefault="0049070D" w:rsidP="0049070D">
      <w:pPr>
        <w:pStyle w:val="Akapitzlist"/>
        <w:tabs>
          <w:tab w:val="left" w:pos="1134"/>
        </w:tabs>
        <w:spacing w:line="288" w:lineRule="auto"/>
        <w:ind w:left="1146"/>
        <w:jc w:val="both"/>
        <w:rPr>
          <w:rFonts w:ascii="Arial Narrow" w:hAnsi="Arial Narrow"/>
          <w:sz w:val="24"/>
          <w:szCs w:val="24"/>
        </w:rPr>
      </w:pPr>
    </w:p>
    <w:p w:rsidR="00F136BB" w:rsidRPr="003402F5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  <w:u w:val="single"/>
        </w:rPr>
      </w:pPr>
      <w:r w:rsidRPr="003402F5">
        <w:rPr>
          <w:rFonts w:ascii="Arial Narrow" w:hAnsi="Arial Narrow"/>
          <w:sz w:val="24"/>
          <w:szCs w:val="24"/>
          <w:u w:val="single"/>
        </w:rPr>
        <w:t>Oświetlenie podstawowe</w:t>
      </w:r>
      <w:bookmarkEnd w:id="81"/>
      <w:bookmarkEnd w:id="82"/>
      <w:bookmarkEnd w:id="83"/>
      <w:r w:rsidRPr="003402F5">
        <w:rPr>
          <w:rFonts w:ascii="Arial Narrow" w:hAnsi="Arial Narrow"/>
          <w:sz w:val="24"/>
          <w:szCs w:val="24"/>
          <w:u w:val="single"/>
        </w:rPr>
        <w:t>:</w:t>
      </w:r>
    </w:p>
    <w:p w:rsidR="00F136BB" w:rsidRPr="003402F5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Natężenia oświetlenia w budynku jest dostosowane do wymagań PN-EN12464-1 oraz zaleceń inwestora i wynosi:</w:t>
      </w:r>
    </w:p>
    <w:p w:rsidR="00F136BB" w:rsidRPr="003402F5" w:rsidRDefault="00C204ED" w:rsidP="00F136BB">
      <w:pPr>
        <w:pStyle w:val="Akapitzlist"/>
        <w:numPr>
          <w:ilvl w:val="0"/>
          <w:numId w:val="15"/>
        </w:numPr>
        <w:tabs>
          <w:tab w:val="left" w:pos="1134"/>
        </w:tabs>
        <w:spacing w:line="288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główna sala</w:t>
      </w:r>
      <w:r w:rsidR="00F136BB">
        <w:rPr>
          <w:rFonts w:ascii="Arial Narrow" w:hAnsi="Arial Narrow"/>
          <w:sz w:val="24"/>
          <w:szCs w:val="24"/>
        </w:rPr>
        <w:tab/>
      </w:r>
      <w:r w:rsidR="00F136BB" w:rsidRPr="003402F5">
        <w:rPr>
          <w:rFonts w:ascii="Arial Narrow" w:hAnsi="Arial Narrow"/>
          <w:sz w:val="24"/>
          <w:szCs w:val="24"/>
        </w:rPr>
        <w:tab/>
      </w:r>
      <w:r w:rsidR="00F136BB" w:rsidRPr="003402F5">
        <w:rPr>
          <w:rFonts w:ascii="Arial Narrow" w:hAnsi="Arial Narrow"/>
          <w:sz w:val="24"/>
          <w:szCs w:val="24"/>
        </w:rPr>
        <w:tab/>
      </w:r>
      <w:r w:rsidR="00F136BB">
        <w:rPr>
          <w:rFonts w:ascii="Arial Narrow" w:hAnsi="Arial Narrow"/>
          <w:sz w:val="24"/>
          <w:szCs w:val="24"/>
        </w:rPr>
        <w:t>3</w:t>
      </w:r>
      <w:r w:rsidR="00F136BB" w:rsidRPr="003402F5">
        <w:rPr>
          <w:rFonts w:ascii="Arial Narrow" w:hAnsi="Arial Narrow"/>
          <w:sz w:val="24"/>
          <w:szCs w:val="24"/>
        </w:rPr>
        <w:t>00 lx</w:t>
      </w:r>
    </w:p>
    <w:p w:rsidR="00F136BB" w:rsidRPr="000C71BC" w:rsidRDefault="00C204ED" w:rsidP="00F136BB">
      <w:pPr>
        <w:pStyle w:val="Akapitzlist"/>
        <w:numPr>
          <w:ilvl w:val="0"/>
          <w:numId w:val="15"/>
        </w:numPr>
        <w:tabs>
          <w:tab w:val="left" w:pos="1134"/>
        </w:tabs>
        <w:spacing w:line="288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kuchnia</w:t>
      </w:r>
      <w:r w:rsidR="00F136BB" w:rsidRPr="003402F5">
        <w:rPr>
          <w:rFonts w:ascii="Arial Narrow" w:hAnsi="Arial Narrow"/>
          <w:sz w:val="24"/>
          <w:szCs w:val="24"/>
        </w:rPr>
        <w:tab/>
      </w:r>
      <w:r w:rsidR="00F136BB" w:rsidRPr="003402F5">
        <w:rPr>
          <w:rFonts w:ascii="Arial Narrow" w:hAnsi="Arial Narrow"/>
          <w:sz w:val="24"/>
          <w:szCs w:val="24"/>
        </w:rPr>
        <w:tab/>
      </w:r>
      <w:r w:rsidR="00F136BB" w:rsidRPr="003402F5">
        <w:rPr>
          <w:rFonts w:ascii="Arial Narrow" w:hAnsi="Arial Narrow"/>
          <w:sz w:val="24"/>
          <w:szCs w:val="24"/>
        </w:rPr>
        <w:tab/>
      </w:r>
      <w:r w:rsidR="00F136BB" w:rsidRPr="003402F5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>3</w:t>
      </w:r>
      <w:r w:rsidR="00F136BB" w:rsidRPr="003402F5">
        <w:rPr>
          <w:rFonts w:ascii="Arial Narrow" w:hAnsi="Arial Narrow"/>
          <w:sz w:val="24"/>
          <w:szCs w:val="24"/>
        </w:rPr>
        <w:t>00 lx</w:t>
      </w:r>
    </w:p>
    <w:p w:rsidR="00F136BB" w:rsidRPr="003402F5" w:rsidRDefault="00C204ED" w:rsidP="00F136BB">
      <w:pPr>
        <w:pStyle w:val="Akapitzlist"/>
        <w:numPr>
          <w:ilvl w:val="0"/>
          <w:numId w:val="15"/>
        </w:numPr>
        <w:tabs>
          <w:tab w:val="left" w:pos="1134"/>
        </w:tabs>
        <w:spacing w:line="288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pomieszczenia gospodarcze</w:t>
      </w:r>
      <w:r w:rsidR="00F136BB" w:rsidRPr="003402F5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>1</w:t>
      </w:r>
      <w:r w:rsidR="00F136BB" w:rsidRPr="003402F5">
        <w:rPr>
          <w:rFonts w:ascii="Arial Narrow" w:hAnsi="Arial Narrow"/>
          <w:sz w:val="24"/>
          <w:szCs w:val="24"/>
        </w:rPr>
        <w:t>00 lx</w:t>
      </w:r>
    </w:p>
    <w:p w:rsidR="00F136BB" w:rsidRDefault="00C204ED" w:rsidP="00F136BB">
      <w:pPr>
        <w:pStyle w:val="Akapitzlist"/>
        <w:numPr>
          <w:ilvl w:val="0"/>
          <w:numId w:val="15"/>
        </w:numPr>
        <w:tabs>
          <w:tab w:val="left" w:pos="1134"/>
        </w:tabs>
        <w:spacing w:line="288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toaleta</w:t>
      </w:r>
      <w:r w:rsidR="00F136BB" w:rsidRPr="003402F5">
        <w:rPr>
          <w:rFonts w:ascii="Arial Narrow" w:hAnsi="Arial Narrow"/>
          <w:sz w:val="24"/>
          <w:szCs w:val="24"/>
        </w:rPr>
        <w:tab/>
      </w:r>
      <w:r w:rsidR="00F136BB" w:rsidRPr="003402F5">
        <w:rPr>
          <w:rFonts w:ascii="Arial Narrow" w:hAnsi="Arial Narrow"/>
          <w:sz w:val="24"/>
          <w:szCs w:val="24"/>
        </w:rPr>
        <w:tab/>
      </w:r>
      <w:r w:rsidR="00F136BB" w:rsidRPr="003402F5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 xml:space="preserve">             </w:t>
      </w:r>
      <w:r w:rsidR="00F136BB" w:rsidRPr="003402F5">
        <w:rPr>
          <w:rFonts w:ascii="Arial Narrow" w:hAnsi="Arial Narrow"/>
          <w:sz w:val="24"/>
          <w:szCs w:val="24"/>
        </w:rPr>
        <w:t>200 lx</w:t>
      </w:r>
    </w:p>
    <w:p w:rsidR="00C204ED" w:rsidRPr="003402F5" w:rsidRDefault="00C204ED" w:rsidP="00C204ED">
      <w:pPr>
        <w:pStyle w:val="Akapitzlist"/>
        <w:tabs>
          <w:tab w:val="left" w:pos="1134"/>
        </w:tabs>
        <w:spacing w:line="288" w:lineRule="auto"/>
        <w:ind w:left="1146"/>
        <w:jc w:val="both"/>
        <w:rPr>
          <w:rFonts w:ascii="Arial Narrow" w:hAnsi="Arial Narrow"/>
          <w:sz w:val="24"/>
          <w:szCs w:val="24"/>
        </w:rPr>
      </w:pPr>
    </w:p>
    <w:p w:rsidR="00F136BB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Projektuje się oprawy oświetleniowe ze źródłem LED o barwie światła wynoszącej 4000K.</w:t>
      </w:r>
      <w:r>
        <w:rPr>
          <w:rFonts w:ascii="Arial Narrow" w:hAnsi="Arial Narrow"/>
          <w:sz w:val="24"/>
          <w:szCs w:val="24"/>
        </w:rPr>
        <w:t xml:space="preserve"> Dobrano oprawy do montażu </w:t>
      </w:r>
      <w:proofErr w:type="spellStart"/>
      <w:r>
        <w:rPr>
          <w:rFonts w:ascii="Arial Narrow" w:hAnsi="Arial Narrow"/>
          <w:sz w:val="24"/>
          <w:szCs w:val="24"/>
        </w:rPr>
        <w:t>nastropowego</w:t>
      </w:r>
      <w:proofErr w:type="spellEnd"/>
      <w:r>
        <w:rPr>
          <w:rFonts w:ascii="Arial Narrow" w:hAnsi="Arial Narrow"/>
          <w:sz w:val="24"/>
          <w:szCs w:val="24"/>
        </w:rPr>
        <w:t>.</w:t>
      </w:r>
      <w:r w:rsidRPr="003402F5">
        <w:rPr>
          <w:rFonts w:ascii="Arial Narrow" w:hAnsi="Arial Narrow"/>
          <w:sz w:val="24"/>
          <w:szCs w:val="24"/>
        </w:rPr>
        <w:t xml:space="preserve"> Sterowanie oświetleniem odbywać się będzie z</w:t>
      </w:r>
      <w:r>
        <w:rPr>
          <w:rFonts w:ascii="Arial Narrow" w:hAnsi="Arial Narrow"/>
          <w:sz w:val="24"/>
          <w:szCs w:val="24"/>
        </w:rPr>
        <w:t>a pomocą łączników miejscowych.</w:t>
      </w:r>
    </w:p>
    <w:p w:rsidR="00081E08" w:rsidRDefault="00081E08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</w:rPr>
      </w:pPr>
    </w:p>
    <w:p w:rsidR="00F136BB" w:rsidRDefault="000B6586" w:rsidP="009C2E93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  <w:u w:val="single"/>
        </w:rPr>
      </w:pPr>
      <w:r w:rsidRPr="00081E08">
        <w:rPr>
          <w:rFonts w:ascii="Arial Narrow" w:hAnsi="Arial Narrow"/>
          <w:sz w:val="24"/>
          <w:szCs w:val="24"/>
          <w:u w:val="single"/>
        </w:rPr>
        <w:t>Ośw</w:t>
      </w:r>
      <w:r w:rsidR="00417257">
        <w:rPr>
          <w:rFonts w:ascii="Arial Narrow" w:hAnsi="Arial Narrow"/>
          <w:sz w:val="24"/>
          <w:szCs w:val="24"/>
          <w:u w:val="single"/>
        </w:rPr>
        <w:t>ietlenie</w:t>
      </w:r>
      <w:r w:rsidRPr="00081E08">
        <w:rPr>
          <w:rFonts w:ascii="Arial Narrow" w:hAnsi="Arial Narrow"/>
          <w:sz w:val="24"/>
          <w:szCs w:val="24"/>
          <w:u w:val="single"/>
        </w:rPr>
        <w:t xml:space="preserve"> </w:t>
      </w:r>
      <w:proofErr w:type="spellStart"/>
      <w:r w:rsidRPr="00081E08">
        <w:rPr>
          <w:rFonts w:ascii="Arial Narrow" w:hAnsi="Arial Narrow"/>
          <w:sz w:val="24"/>
          <w:szCs w:val="24"/>
          <w:u w:val="single"/>
        </w:rPr>
        <w:t>ewakucyjne</w:t>
      </w:r>
      <w:bookmarkStart w:id="84" w:name="_Toc229463648"/>
      <w:bookmarkStart w:id="85" w:name="_Toc234982683"/>
      <w:bookmarkStart w:id="86" w:name="_Toc235253400"/>
      <w:proofErr w:type="spellEnd"/>
      <w:r w:rsidR="00417257">
        <w:rPr>
          <w:rFonts w:ascii="Arial Narrow" w:hAnsi="Arial Narrow"/>
          <w:sz w:val="24"/>
          <w:szCs w:val="24"/>
          <w:u w:val="single"/>
        </w:rPr>
        <w:t>:</w:t>
      </w:r>
    </w:p>
    <w:p w:rsidR="00944248" w:rsidRPr="0007534F" w:rsidRDefault="00944248" w:rsidP="00944248">
      <w:pPr>
        <w:pStyle w:val="tekst-1"/>
        <w:spacing w:line="276" w:lineRule="auto"/>
        <w:ind w:left="426"/>
        <w:rPr>
          <w:color w:val="FF0000"/>
          <w:sz w:val="24"/>
        </w:rPr>
      </w:pPr>
      <w:r w:rsidRPr="0007534F">
        <w:rPr>
          <w:sz w:val="24"/>
        </w:rPr>
        <w:t>Dodatkowo zamontować należy oprawy ewakuacyjne nad drzwiami wskazanymi na rysunkach instalacji wskazujące kierunek ewakuacji. Oświetlenie</w:t>
      </w:r>
      <w:r>
        <w:rPr>
          <w:sz w:val="24"/>
        </w:rPr>
        <w:t xml:space="preserve"> </w:t>
      </w:r>
      <w:r w:rsidRPr="0007534F">
        <w:rPr>
          <w:sz w:val="24"/>
        </w:rPr>
        <w:t xml:space="preserve">ewakuacyjne ma za zadanie oświetlić wyjścia i drogi ewakuacyjne w razie zaniku napięcia. </w:t>
      </w:r>
      <w:r w:rsidR="00DE14A5" w:rsidRPr="00DE14A5">
        <w:rPr>
          <w:sz w:val="24"/>
        </w:rPr>
        <w:t>Minimalny czas stosowania oświetlenia na drodze ewakuacyjnej w celach ewakuacji powinien wynosić 1 godzinę.</w:t>
      </w:r>
    </w:p>
    <w:p w:rsidR="009C2E93" w:rsidRDefault="009C2E93" w:rsidP="00081E08">
      <w:pPr>
        <w:spacing w:line="276" w:lineRule="auto"/>
        <w:ind w:left="426"/>
        <w:jc w:val="both"/>
        <w:rPr>
          <w:rFonts w:ascii="Arial Narrow" w:hAnsi="Arial Narrow"/>
          <w:sz w:val="24"/>
          <w:szCs w:val="24"/>
          <w:u w:val="single"/>
        </w:rPr>
      </w:pPr>
    </w:p>
    <w:p w:rsidR="00F136BB" w:rsidRPr="003402F5" w:rsidRDefault="00F136BB" w:rsidP="00F136BB">
      <w:pPr>
        <w:tabs>
          <w:tab w:val="left" w:pos="1134"/>
        </w:tabs>
        <w:spacing w:line="288" w:lineRule="auto"/>
        <w:ind w:left="426"/>
        <w:jc w:val="both"/>
        <w:rPr>
          <w:rFonts w:ascii="Arial Narrow" w:hAnsi="Arial Narrow"/>
          <w:sz w:val="24"/>
          <w:szCs w:val="24"/>
          <w:u w:val="single"/>
        </w:rPr>
      </w:pPr>
      <w:r w:rsidRPr="00816084">
        <w:rPr>
          <w:rFonts w:ascii="Arial Narrow" w:hAnsi="Arial Narrow"/>
          <w:sz w:val="24"/>
          <w:szCs w:val="24"/>
          <w:u w:val="single"/>
        </w:rPr>
        <w:t>Oświetlenie zewnętrzne:</w:t>
      </w:r>
    </w:p>
    <w:p w:rsidR="00F136BB" w:rsidRPr="00816084" w:rsidRDefault="009F10FF" w:rsidP="00116826">
      <w:pPr>
        <w:spacing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816084">
        <w:rPr>
          <w:rFonts w:ascii="Arial Narrow" w:hAnsi="Arial Narrow"/>
          <w:sz w:val="24"/>
          <w:szCs w:val="24"/>
        </w:rPr>
        <w:t xml:space="preserve">Naświetlacze montowane na elewacji, załączane za pomocą czujnika </w:t>
      </w:r>
      <w:r w:rsidR="00343240">
        <w:rPr>
          <w:rFonts w:ascii="Arial Narrow" w:hAnsi="Arial Narrow"/>
          <w:sz w:val="24"/>
          <w:szCs w:val="24"/>
        </w:rPr>
        <w:t>zmierzchowego</w:t>
      </w:r>
      <w:r w:rsidRPr="00816084">
        <w:rPr>
          <w:rFonts w:ascii="Arial Narrow" w:hAnsi="Arial Narrow"/>
          <w:sz w:val="24"/>
          <w:szCs w:val="24"/>
        </w:rPr>
        <w:t xml:space="preserve">. </w:t>
      </w:r>
    </w:p>
    <w:bookmarkEnd w:id="84"/>
    <w:bookmarkEnd w:id="85"/>
    <w:bookmarkEnd w:id="86"/>
    <w:p w:rsidR="00F136BB" w:rsidRPr="003402F5" w:rsidRDefault="00F136BB" w:rsidP="00F136BB">
      <w:pPr>
        <w:spacing w:line="276" w:lineRule="auto"/>
        <w:ind w:left="426"/>
        <w:jc w:val="both"/>
        <w:rPr>
          <w:rFonts w:ascii="Arial Narrow" w:eastAsia="Times New Roman" w:hAnsi="Arial Narrow"/>
          <w:color w:val="FF0000"/>
          <w:sz w:val="24"/>
          <w:szCs w:val="24"/>
        </w:rPr>
      </w:pPr>
    </w:p>
    <w:p w:rsidR="00935297" w:rsidRDefault="00935297" w:rsidP="00F136BB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  <w:sz w:val="24"/>
          <w:szCs w:val="24"/>
        </w:rPr>
      </w:pPr>
      <w:bookmarkStart w:id="87" w:name="_Toc117058370"/>
      <w:bookmarkStart w:id="88" w:name="_Toc261439079"/>
      <w:bookmarkStart w:id="89" w:name="_Toc264278776"/>
      <w:bookmarkStart w:id="90" w:name="_Toc35887545"/>
      <w:bookmarkStart w:id="91" w:name="_Toc87265076"/>
      <w:r>
        <w:rPr>
          <w:rFonts w:ascii="Arial Narrow" w:hAnsi="Arial Narrow"/>
          <w:sz w:val="24"/>
          <w:szCs w:val="24"/>
        </w:rPr>
        <w:t>OCHRONA ODGROMOWA</w:t>
      </w:r>
      <w:bookmarkEnd w:id="87"/>
    </w:p>
    <w:p w:rsidR="00935297" w:rsidRPr="00EB7BB4" w:rsidRDefault="00774612" w:rsidP="00EB7BB4">
      <w:pPr>
        <w:spacing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774612">
        <w:rPr>
          <w:rFonts w:ascii="Arial Narrow" w:hAnsi="Arial Narrow"/>
          <w:sz w:val="24"/>
          <w:szCs w:val="24"/>
        </w:rPr>
        <w:t xml:space="preserve">Uziom projektowanego budynku wykonać jako uziom </w:t>
      </w:r>
      <w:r w:rsidR="00AB1777">
        <w:rPr>
          <w:rFonts w:ascii="Arial Narrow" w:hAnsi="Arial Narrow"/>
          <w:sz w:val="24"/>
          <w:szCs w:val="24"/>
        </w:rPr>
        <w:t>fundamentowy</w:t>
      </w:r>
      <w:r w:rsidRPr="00774612">
        <w:rPr>
          <w:rFonts w:ascii="Arial Narrow" w:hAnsi="Arial Narrow"/>
          <w:sz w:val="24"/>
          <w:szCs w:val="24"/>
        </w:rPr>
        <w:t xml:space="preserve"> płaskownikiem </w:t>
      </w:r>
      <w:proofErr w:type="spellStart"/>
      <w:r w:rsidRPr="00774612">
        <w:rPr>
          <w:rFonts w:ascii="Arial Narrow" w:hAnsi="Arial Narrow"/>
          <w:sz w:val="24"/>
          <w:szCs w:val="24"/>
        </w:rPr>
        <w:t>FeZn</w:t>
      </w:r>
      <w:proofErr w:type="spellEnd"/>
      <w:r w:rsidRPr="00774612">
        <w:rPr>
          <w:rFonts w:ascii="Arial Narrow" w:hAnsi="Arial Narrow"/>
          <w:sz w:val="24"/>
          <w:szCs w:val="24"/>
        </w:rPr>
        <w:t xml:space="preserve"> 30x4mm układany na dnie wykopu o głębokości </w:t>
      </w:r>
      <w:r w:rsidRPr="00343240">
        <w:rPr>
          <w:rFonts w:ascii="Arial Narrow" w:hAnsi="Arial Narrow"/>
          <w:sz w:val="24"/>
          <w:szCs w:val="24"/>
        </w:rPr>
        <w:t>mi</w:t>
      </w:r>
      <w:r w:rsidR="00343240">
        <w:rPr>
          <w:rFonts w:ascii="Arial Narrow" w:hAnsi="Arial Narrow"/>
          <w:sz w:val="24"/>
          <w:szCs w:val="24"/>
        </w:rPr>
        <w:t>n. 80cm</w:t>
      </w:r>
      <w:r w:rsidRPr="00343240">
        <w:rPr>
          <w:rFonts w:ascii="Arial Narrow" w:hAnsi="Arial Narrow"/>
          <w:sz w:val="24"/>
          <w:szCs w:val="24"/>
        </w:rPr>
        <w:t xml:space="preserve">. </w:t>
      </w:r>
      <w:r w:rsidRPr="00774612">
        <w:rPr>
          <w:rFonts w:ascii="Arial Narrow" w:hAnsi="Arial Narrow"/>
          <w:sz w:val="24"/>
          <w:szCs w:val="24"/>
        </w:rPr>
        <w:t xml:space="preserve">Z uziomu wykonać wypusty do podłączenia rozdzielnicy głównej, szyny połączeń wyrównawczych oraz wszystkich sieci wykonanych z elementów przewodzących, tj. CO, </w:t>
      </w:r>
      <w:proofErr w:type="spellStart"/>
      <w:r w:rsidRPr="00774612">
        <w:rPr>
          <w:rFonts w:ascii="Arial Narrow" w:hAnsi="Arial Narrow"/>
          <w:sz w:val="24"/>
          <w:szCs w:val="24"/>
        </w:rPr>
        <w:t>wod-kan</w:t>
      </w:r>
      <w:proofErr w:type="spellEnd"/>
      <w:r w:rsidRPr="00774612">
        <w:rPr>
          <w:rFonts w:ascii="Arial Narrow" w:hAnsi="Arial Narrow"/>
          <w:sz w:val="24"/>
          <w:szCs w:val="24"/>
        </w:rPr>
        <w:t xml:space="preserve">, </w:t>
      </w:r>
      <w:proofErr w:type="spellStart"/>
      <w:r w:rsidRPr="00774612">
        <w:rPr>
          <w:rFonts w:ascii="Arial Narrow" w:hAnsi="Arial Narrow"/>
          <w:sz w:val="24"/>
          <w:szCs w:val="24"/>
        </w:rPr>
        <w:t>gaz</w:t>
      </w:r>
      <w:proofErr w:type="spellEnd"/>
      <w:r w:rsidRPr="00774612">
        <w:rPr>
          <w:rFonts w:ascii="Arial Narrow" w:hAnsi="Arial Narrow"/>
          <w:sz w:val="24"/>
          <w:szCs w:val="24"/>
        </w:rPr>
        <w:t>, itp.</w:t>
      </w:r>
      <w:r w:rsidR="00116826">
        <w:rPr>
          <w:rFonts w:ascii="Arial Narrow" w:hAnsi="Arial Narrow"/>
          <w:sz w:val="24"/>
          <w:szCs w:val="24"/>
        </w:rPr>
        <w:t>,</w:t>
      </w:r>
      <w:r w:rsidRPr="00774612">
        <w:rPr>
          <w:rFonts w:ascii="Arial Narrow" w:hAnsi="Arial Narrow"/>
          <w:sz w:val="24"/>
          <w:szCs w:val="24"/>
        </w:rPr>
        <w:t xml:space="preserve"> a także poprzez złącza kontrolne montowane w elewacji lub w gruncie łączyć z przewodami odprowadzającymi. Rezystancja wypadkowa uziomu R&lt;=10 Ohm. Zwody poziome wykonać drutem </w:t>
      </w:r>
      <w:proofErr w:type="spellStart"/>
      <w:r w:rsidRPr="00774612">
        <w:rPr>
          <w:rFonts w:ascii="Arial Narrow" w:hAnsi="Arial Narrow"/>
          <w:sz w:val="24"/>
          <w:szCs w:val="24"/>
        </w:rPr>
        <w:t>FeZn</w:t>
      </w:r>
      <w:proofErr w:type="spellEnd"/>
      <w:r w:rsidRPr="00774612">
        <w:rPr>
          <w:rFonts w:ascii="Arial Narrow" w:hAnsi="Arial Narrow"/>
          <w:sz w:val="24"/>
          <w:szCs w:val="24"/>
        </w:rPr>
        <w:t xml:space="preserve"> Ø8mm układanym na typowych uchwytach. Ze zwodami łączyć wszystkie metalowe elementy i urządzenia montowane na dachu. Na szczycie wieży wykonać zwód niski</w:t>
      </w:r>
      <w:r w:rsidR="00A94D55">
        <w:rPr>
          <w:rFonts w:ascii="Arial Narrow" w:hAnsi="Arial Narrow"/>
          <w:sz w:val="24"/>
          <w:szCs w:val="24"/>
        </w:rPr>
        <w:t xml:space="preserve"> 0,5m</w:t>
      </w:r>
      <w:r w:rsidRPr="00774612">
        <w:rPr>
          <w:rFonts w:ascii="Arial Narrow" w:hAnsi="Arial Narrow"/>
          <w:sz w:val="24"/>
          <w:szCs w:val="24"/>
        </w:rPr>
        <w:t xml:space="preserve"> drutem </w:t>
      </w:r>
      <w:proofErr w:type="spellStart"/>
      <w:r w:rsidRPr="00774612">
        <w:rPr>
          <w:rFonts w:ascii="Arial Narrow" w:hAnsi="Arial Narrow"/>
          <w:sz w:val="24"/>
          <w:szCs w:val="24"/>
        </w:rPr>
        <w:t>FeZn</w:t>
      </w:r>
      <w:proofErr w:type="spellEnd"/>
      <w:r w:rsidRPr="00774612">
        <w:rPr>
          <w:rFonts w:ascii="Arial Narrow" w:hAnsi="Arial Narrow"/>
          <w:sz w:val="24"/>
          <w:szCs w:val="24"/>
        </w:rPr>
        <w:t xml:space="preserve"> Ø8mm.</w:t>
      </w:r>
    </w:p>
    <w:p w:rsidR="00F136BB" w:rsidRPr="003402F5" w:rsidRDefault="00F136BB" w:rsidP="00F136BB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  <w:sz w:val="24"/>
          <w:szCs w:val="24"/>
        </w:rPr>
      </w:pPr>
      <w:bookmarkStart w:id="92" w:name="_Toc261439080"/>
      <w:bookmarkStart w:id="93" w:name="_Toc264278777"/>
      <w:bookmarkStart w:id="94" w:name="_Toc35887546"/>
      <w:bookmarkStart w:id="95" w:name="_Toc87265077"/>
      <w:bookmarkStart w:id="96" w:name="_Toc117058371"/>
      <w:bookmarkEnd w:id="88"/>
      <w:bookmarkEnd w:id="89"/>
      <w:bookmarkEnd w:id="90"/>
      <w:bookmarkEnd w:id="91"/>
      <w:r w:rsidRPr="003402F5">
        <w:rPr>
          <w:rFonts w:ascii="Arial Narrow" w:hAnsi="Arial Narrow"/>
          <w:sz w:val="24"/>
          <w:szCs w:val="24"/>
        </w:rPr>
        <w:lastRenderedPageBreak/>
        <w:t>OCHRONA PRZECIWPRZEPIĘCIOWA</w:t>
      </w:r>
      <w:bookmarkEnd w:id="92"/>
      <w:bookmarkEnd w:id="93"/>
      <w:bookmarkEnd w:id="94"/>
      <w:bookmarkEnd w:id="95"/>
      <w:bookmarkEnd w:id="96"/>
    </w:p>
    <w:p w:rsidR="00F136BB" w:rsidRPr="003402F5" w:rsidRDefault="00F136BB" w:rsidP="00F136BB">
      <w:pPr>
        <w:pStyle w:val="PBNagwek3GWNEPkt"/>
        <w:numPr>
          <w:ilvl w:val="0"/>
          <w:numId w:val="0"/>
        </w:numPr>
        <w:spacing w:before="0" w:after="0" w:line="276" w:lineRule="auto"/>
        <w:ind w:left="425"/>
        <w:rPr>
          <w:rFonts w:ascii="Arial Narrow" w:hAnsi="Arial Narrow"/>
          <w:sz w:val="24"/>
          <w:szCs w:val="24"/>
        </w:rPr>
      </w:pPr>
    </w:p>
    <w:p w:rsidR="00F136BB" w:rsidRPr="003402F5" w:rsidRDefault="00F136BB" w:rsidP="00F136BB">
      <w:pPr>
        <w:pStyle w:val="PBTekstpkt"/>
        <w:spacing w:after="0" w:line="276" w:lineRule="auto"/>
        <w:ind w:left="426"/>
        <w:rPr>
          <w:rFonts w:ascii="Arial Narrow" w:hAnsi="Arial Narrow" w:cs="Arial"/>
          <w:sz w:val="24"/>
          <w:szCs w:val="24"/>
          <w:lang w:val="pl-PL"/>
        </w:rPr>
      </w:pPr>
      <w:r w:rsidRPr="003402F5">
        <w:rPr>
          <w:rFonts w:ascii="Arial Narrow" w:hAnsi="Arial Narrow" w:cs="Arial"/>
          <w:sz w:val="24"/>
          <w:szCs w:val="24"/>
          <w:lang w:val="pl-PL"/>
        </w:rPr>
        <w:t xml:space="preserve">W rozdzielnicy RG </w:t>
      </w:r>
      <w:r w:rsidR="00116826">
        <w:rPr>
          <w:rFonts w:ascii="Arial Narrow" w:hAnsi="Arial Narrow" w:cs="Arial"/>
          <w:sz w:val="24"/>
          <w:szCs w:val="24"/>
          <w:lang w:val="pl-PL"/>
        </w:rPr>
        <w:t xml:space="preserve"> </w:t>
      </w:r>
      <w:r w:rsidRPr="003402F5">
        <w:rPr>
          <w:rFonts w:ascii="Arial Narrow" w:hAnsi="Arial Narrow" w:cs="Arial"/>
          <w:sz w:val="24"/>
          <w:szCs w:val="24"/>
          <w:lang w:val="pl-PL"/>
        </w:rPr>
        <w:t>należy zainstalować ograniczniki T1+T2. Ograniczniki mają za zadanie ochronę urządzeń przed przepięciami wywołanymi wyładowaniami atmosferycznymi jak również przepięciami łączeniowymi i zwarciowymi.</w:t>
      </w:r>
    </w:p>
    <w:p w:rsidR="00343240" w:rsidRPr="003402F5" w:rsidRDefault="00343240" w:rsidP="00F136BB">
      <w:pPr>
        <w:pStyle w:val="PBTekstpkt"/>
        <w:spacing w:after="0" w:line="276" w:lineRule="auto"/>
        <w:ind w:left="426"/>
        <w:rPr>
          <w:rFonts w:ascii="Arial Narrow" w:hAnsi="Arial Narrow" w:cs="Arial"/>
          <w:color w:val="FF0000"/>
          <w:sz w:val="24"/>
          <w:szCs w:val="24"/>
          <w:lang w:val="pl-PL"/>
        </w:rPr>
      </w:pPr>
    </w:p>
    <w:p w:rsidR="00F136BB" w:rsidRPr="003402F5" w:rsidRDefault="00F136BB" w:rsidP="00F136BB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  <w:sz w:val="24"/>
          <w:szCs w:val="24"/>
        </w:rPr>
      </w:pPr>
      <w:bookmarkStart w:id="97" w:name="_Toc261439081"/>
      <w:bookmarkStart w:id="98" w:name="_Toc264278778"/>
      <w:bookmarkStart w:id="99" w:name="_Toc35887547"/>
      <w:bookmarkStart w:id="100" w:name="_Toc87265078"/>
      <w:bookmarkStart w:id="101" w:name="_Toc117058372"/>
      <w:r w:rsidRPr="003402F5">
        <w:rPr>
          <w:rFonts w:ascii="Arial Narrow" w:hAnsi="Arial Narrow"/>
          <w:sz w:val="24"/>
          <w:szCs w:val="24"/>
        </w:rPr>
        <w:t>OCHRONA PRZECIWPORAŻENIOWA</w:t>
      </w:r>
      <w:bookmarkEnd w:id="97"/>
      <w:bookmarkEnd w:id="98"/>
      <w:bookmarkEnd w:id="99"/>
      <w:bookmarkEnd w:id="100"/>
      <w:bookmarkEnd w:id="101"/>
    </w:p>
    <w:p w:rsidR="00F136BB" w:rsidRPr="003402F5" w:rsidRDefault="00F136BB" w:rsidP="00F136BB">
      <w:pPr>
        <w:pStyle w:val="PBNagwek3GWNEPkt"/>
        <w:numPr>
          <w:ilvl w:val="0"/>
          <w:numId w:val="0"/>
        </w:numPr>
        <w:spacing w:before="0" w:after="0" w:line="276" w:lineRule="auto"/>
        <w:ind w:left="425"/>
        <w:rPr>
          <w:rFonts w:ascii="Arial Narrow" w:hAnsi="Arial Narrow"/>
          <w:sz w:val="24"/>
          <w:szCs w:val="24"/>
        </w:rPr>
      </w:pPr>
    </w:p>
    <w:p w:rsidR="00F136BB" w:rsidRDefault="00F136BB" w:rsidP="00F136BB">
      <w:pPr>
        <w:spacing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 xml:space="preserve">Środki ochrony przeciwporażeniowej należy wykonać według normy PN-HD 60364-4-41, PN-HD 60364-5-54 </w:t>
      </w:r>
    </w:p>
    <w:p w:rsidR="00A94D55" w:rsidRPr="003402F5" w:rsidRDefault="00A94D55" w:rsidP="0049070D">
      <w:pPr>
        <w:spacing w:line="276" w:lineRule="auto"/>
        <w:jc w:val="both"/>
        <w:rPr>
          <w:rFonts w:ascii="Arial Narrow" w:hAnsi="Arial Narrow"/>
          <w:bCs/>
          <w:sz w:val="24"/>
          <w:szCs w:val="24"/>
        </w:rPr>
      </w:pPr>
    </w:p>
    <w:p w:rsidR="00F136BB" w:rsidRPr="003402F5" w:rsidRDefault="00F136BB" w:rsidP="00F136BB">
      <w:pPr>
        <w:spacing w:line="276" w:lineRule="auto"/>
        <w:ind w:left="426"/>
        <w:jc w:val="both"/>
        <w:rPr>
          <w:rFonts w:ascii="Arial Narrow" w:hAnsi="Arial Narrow"/>
          <w:sz w:val="24"/>
          <w:szCs w:val="24"/>
          <w:u w:val="single"/>
        </w:rPr>
      </w:pPr>
      <w:r w:rsidRPr="003402F5">
        <w:rPr>
          <w:rFonts w:ascii="Arial Narrow" w:hAnsi="Arial Narrow"/>
          <w:sz w:val="24"/>
          <w:szCs w:val="24"/>
          <w:u w:val="single"/>
        </w:rPr>
        <w:t>Ochrona podstawowa:</w:t>
      </w:r>
    </w:p>
    <w:p w:rsidR="00F136BB" w:rsidRPr="003402F5" w:rsidRDefault="00F136BB" w:rsidP="00F136BB">
      <w:pPr>
        <w:spacing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Ochrona przed dotykiem bezpośrednim zostanie zrealizowana przez odpowiedni dla poszczególnych pomieszczeń stopień IP.</w:t>
      </w:r>
    </w:p>
    <w:p w:rsidR="000B6586" w:rsidRPr="003402F5" w:rsidRDefault="000B6586" w:rsidP="00417257">
      <w:pPr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:rsidR="00CF180E" w:rsidRDefault="00CF180E" w:rsidP="00F136BB">
      <w:pPr>
        <w:spacing w:line="276" w:lineRule="auto"/>
        <w:ind w:left="426"/>
        <w:jc w:val="both"/>
        <w:rPr>
          <w:rFonts w:ascii="Arial Narrow" w:hAnsi="Arial Narrow"/>
          <w:sz w:val="24"/>
          <w:szCs w:val="24"/>
          <w:u w:val="single"/>
        </w:rPr>
      </w:pPr>
      <w:bookmarkStart w:id="102" w:name="_Toc229463654"/>
      <w:bookmarkStart w:id="103" w:name="_Toc241652408"/>
      <w:bookmarkStart w:id="104" w:name="_Toc241897060"/>
      <w:bookmarkStart w:id="105" w:name="_Toc241897145"/>
    </w:p>
    <w:p w:rsidR="00F136BB" w:rsidRPr="003402F5" w:rsidRDefault="00F136BB" w:rsidP="00F136BB">
      <w:pPr>
        <w:spacing w:line="276" w:lineRule="auto"/>
        <w:ind w:left="426"/>
        <w:jc w:val="both"/>
        <w:rPr>
          <w:rFonts w:ascii="Arial Narrow" w:hAnsi="Arial Narrow"/>
          <w:sz w:val="24"/>
          <w:szCs w:val="24"/>
          <w:u w:val="single"/>
        </w:rPr>
      </w:pPr>
      <w:r w:rsidRPr="003402F5">
        <w:rPr>
          <w:rFonts w:ascii="Arial Narrow" w:hAnsi="Arial Narrow"/>
          <w:sz w:val="24"/>
          <w:szCs w:val="24"/>
          <w:u w:val="single"/>
        </w:rPr>
        <w:t xml:space="preserve">Ochrona </w:t>
      </w:r>
      <w:bookmarkEnd w:id="102"/>
      <w:bookmarkEnd w:id="103"/>
      <w:bookmarkEnd w:id="104"/>
      <w:bookmarkEnd w:id="105"/>
      <w:r w:rsidRPr="003402F5">
        <w:rPr>
          <w:rFonts w:ascii="Arial Narrow" w:hAnsi="Arial Narrow"/>
          <w:sz w:val="24"/>
          <w:szCs w:val="24"/>
          <w:u w:val="single"/>
        </w:rPr>
        <w:t>przy uszkodzeniu:</w:t>
      </w:r>
    </w:p>
    <w:p w:rsidR="00F136BB" w:rsidRPr="003402F5" w:rsidRDefault="00F136BB" w:rsidP="00F136BB">
      <w:pPr>
        <w:spacing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Ochrona przed dotykiem pośrednim zapewniona zostanie poprzez zastosowanie samoczynnego wyłączenia zasilania wyłącznikami i bezpiecznikami w układzie sieci typu TN, w czasie 5s w obwodach rozdzielczych oraz o prądzie znamionowym powyżej 32A, czas 0,4s (napięcie 230V) i 0,2s (napięcie &lt; 400V) w obwodach o prądzie znamionowym do 32A. Dla prawidłowego zrealizowania samoczynnego wyłączenia należy:</w:t>
      </w:r>
    </w:p>
    <w:p w:rsidR="00F136BB" w:rsidRPr="003402F5" w:rsidRDefault="00F136BB" w:rsidP="00F136BB">
      <w:pPr>
        <w:pStyle w:val="Akapitzlist"/>
        <w:numPr>
          <w:ilvl w:val="0"/>
          <w:numId w:val="4"/>
        </w:numPr>
        <w:tabs>
          <w:tab w:val="left" w:pos="1134"/>
        </w:tabs>
        <w:spacing w:line="288" w:lineRule="auto"/>
        <w:ind w:left="851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wszystkie części przewodzące dostępne instalacji przyłączyć do uziemionego przewodu ochronnego PE,</w:t>
      </w:r>
    </w:p>
    <w:p w:rsidR="00F136BB" w:rsidRPr="003402F5" w:rsidRDefault="00F136BB" w:rsidP="00F136BB">
      <w:pPr>
        <w:pStyle w:val="Akapitzlist"/>
        <w:numPr>
          <w:ilvl w:val="0"/>
          <w:numId w:val="4"/>
        </w:numPr>
        <w:tabs>
          <w:tab w:val="left" w:pos="1134"/>
        </w:tabs>
        <w:spacing w:line="288" w:lineRule="auto"/>
        <w:ind w:left="851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wszędzie, gdzie to możliwe przewody ochronne PE uziemić,</w:t>
      </w:r>
    </w:p>
    <w:p w:rsidR="00F136BB" w:rsidRPr="003402F5" w:rsidRDefault="00F136BB" w:rsidP="00F136BB">
      <w:pPr>
        <w:pStyle w:val="Akapitzlist"/>
        <w:numPr>
          <w:ilvl w:val="0"/>
          <w:numId w:val="4"/>
        </w:numPr>
        <w:tabs>
          <w:tab w:val="left" w:pos="1134"/>
        </w:tabs>
        <w:spacing w:line="288" w:lineRule="auto"/>
        <w:ind w:left="851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przewód neutralny N traktować jako izolowany tak jak przewody fazowe,</w:t>
      </w:r>
    </w:p>
    <w:p w:rsidR="00F136BB" w:rsidRPr="003402F5" w:rsidRDefault="00F136BB" w:rsidP="00F136BB">
      <w:pPr>
        <w:pStyle w:val="Akapitzlist"/>
        <w:numPr>
          <w:ilvl w:val="0"/>
          <w:numId w:val="4"/>
        </w:numPr>
        <w:tabs>
          <w:tab w:val="left" w:pos="1134"/>
        </w:tabs>
        <w:spacing w:line="288" w:lineRule="auto"/>
        <w:ind w:left="851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miejsce rozdziału PEN na PE i N należy uziemić</w:t>
      </w:r>
    </w:p>
    <w:p w:rsidR="00F136BB" w:rsidRPr="003402F5" w:rsidRDefault="00F136BB" w:rsidP="00F136BB">
      <w:pPr>
        <w:pStyle w:val="Akapitzlist"/>
        <w:numPr>
          <w:ilvl w:val="0"/>
          <w:numId w:val="4"/>
        </w:numPr>
        <w:tabs>
          <w:tab w:val="left" w:pos="1134"/>
        </w:tabs>
        <w:spacing w:line="288" w:lineRule="auto"/>
        <w:ind w:left="851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 xml:space="preserve">charakterystyki urządzeń ochronnych i impedancja obwodu powinna spełniać następujący warunek: </w:t>
      </w:r>
      <w:proofErr w:type="spellStart"/>
      <w:r w:rsidRPr="003402F5">
        <w:rPr>
          <w:rFonts w:ascii="Arial Narrow" w:hAnsi="Arial Narrow"/>
          <w:sz w:val="24"/>
          <w:szCs w:val="24"/>
        </w:rPr>
        <w:t>Zs</w:t>
      </w:r>
      <w:proofErr w:type="spellEnd"/>
      <w:r w:rsidRPr="003402F5">
        <w:rPr>
          <w:rFonts w:ascii="Arial Narrow" w:hAnsi="Arial Narrow"/>
          <w:sz w:val="24"/>
          <w:szCs w:val="24"/>
        </w:rPr>
        <w:t xml:space="preserve"> x </w:t>
      </w:r>
      <w:proofErr w:type="spellStart"/>
      <w:r w:rsidRPr="003402F5">
        <w:rPr>
          <w:rFonts w:ascii="Arial Narrow" w:hAnsi="Arial Narrow"/>
          <w:sz w:val="24"/>
          <w:szCs w:val="24"/>
        </w:rPr>
        <w:t>Ia</w:t>
      </w:r>
      <w:proofErr w:type="spellEnd"/>
      <w:r w:rsidRPr="003402F5">
        <w:rPr>
          <w:rFonts w:ascii="Arial Narrow" w:hAnsi="Arial Narrow"/>
          <w:sz w:val="24"/>
          <w:szCs w:val="24"/>
        </w:rPr>
        <w:t xml:space="preserve"> ≤ </w:t>
      </w:r>
      <w:proofErr w:type="spellStart"/>
      <w:r w:rsidRPr="003402F5">
        <w:rPr>
          <w:rFonts w:ascii="Arial Narrow" w:hAnsi="Arial Narrow"/>
          <w:sz w:val="24"/>
          <w:szCs w:val="24"/>
        </w:rPr>
        <w:t>Uo</w:t>
      </w:r>
      <w:proofErr w:type="spellEnd"/>
      <w:r w:rsidRPr="003402F5">
        <w:rPr>
          <w:rFonts w:ascii="Arial Narrow" w:hAnsi="Arial Narrow"/>
          <w:sz w:val="24"/>
          <w:szCs w:val="24"/>
        </w:rPr>
        <w:t>.</w:t>
      </w:r>
    </w:p>
    <w:p w:rsidR="00F136BB" w:rsidRPr="003402F5" w:rsidRDefault="00F136BB" w:rsidP="00F136BB">
      <w:pPr>
        <w:spacing w:line="276" w:lineRule="auto"/>
        <w:ind w:left="567"/>
        <w:jc w:val="both"/>
        <w:rPr>
          <w:rFonts w:ascii="Arial Narrow" w:hAnsi="Arial Narrow"/>
          <w:bCs/>
          <w:sz w:val="24"/>
          <w:szCs w:val="24"/>
          <w:u w:val="single"/>
        </w:rPr>
      </w:pPr>
    </w:p>
    <w:p w:rsidR="00F136BB" w:rsidRPr="003402F5" w:rsidRDefault="00F136BB" w:rsidP="00F136BB">
      <w:pPr>
        <w:spacing w:line="276" w:lineRule="auto"/>
        <w:ind w:left="426"/>
        <w:jc w:val="both"/>
        <w:rPr>
          <w:rFonts w:ascii="Arial Narrow" w:hAnsi="Arial Narrow"/>
          <w:bCs/>
          <w:sz w:val="24"/>
          <w:szCs w:val="24"/>
          <w:u w:val="single"/>
        </w:rPr>
      </w:pPr>
      <w:r w:rsidRPr="003402F5">
        <w:rPr>
          <w:rFonts w:ascii="Arial Narrow" w:hAnsi="Arial Narrow"/>
          <w:bCs/>
          <w:sz w:val="24"/>
          <w:szCs w:val="24"/>
          <w:u w:val="single"/>
        </w:rPr>
        <w:t xml:space="preserve">Ochrona </w:t>
      </w:r>
      <w:r w:rsidRPr="003402F5">
        <w:rPr>
          <w:rFonts w:ascii="Arial Narrow" w:hAnsi="Arial Narrow"/>
          <w:sz w:val="24"/>
          <w:szCs w:val="24"/>
          <w:u w:val="single"/>
        </w:rPr>
        <w:t>uzupełniająca:</w:t>
      </w:r>
    </w:p>
    <w:p w:rsidR="00F136BB" w:rsidRPr="003402F5" w:rsidRDefault="00F136BB" w:rsidP="00F136BB">
      <w:pPr>
        <w:spacing w:line="276" w:lineRule="auto"/>
        <w:ind w:left="426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Jako ochronę uzupełniającą należy stosować wyłączniki różnicowo prądowe RCD w obwodach zakończonych gniazdem wtyczkowym o prądzie znamionowym do 20A oraz urządzenia ruchomego instalowanego na zewnątrz budynku bądź w pomieszczeniach wilgotnych o prądzie znamionowym do 32A. Należy stosować połączenia wyrównawcze, które powinny obejmować m.in. wszystkie równocześnie dostępne części przewodzące urządzenia stałego i części przewodzące obce z, gdzie jest to możliwe, metalowym zbrojeniem konstrukcji betonowych. Układ połączeń wyrównawczych powinien być połączony z przewodami ochronnymi wszystkich urządzeń włącznie z gniazdami wtyczkowymi.</w:t>
      </w:r>
    </w:p>
    <w:p w:rsidR="00EB7BB4" w:rsidRPr="003402F5" w:rsidRDefault="00EB7BB4" w:rsidP="00F136BB">
      <w:pPr>
        <w:spacing w:line="276" w:lineRule="auto"/>
        <w:jc w:val="both"/>
        <w:rPr>
          <w:rFonts w:ascii="Arial Narrow" w:hAnsi="Arial Narrow"/>
          <w:color w:val="FF0000"/>
          <w:sz w:val="24"/>
          <w:szCs w:val="24"/>
        </w:rPr>
      </w:pPr>
    </w:p>
    <w:p w:rsidR="004B1F1F" w:rsidRDefault="004B1F1F">
      <w:pPr>
        <w:widowControl/>
        <w:autoSpaceDE/>
        <w:autoSpaceDN/>
        <w:adjustRightInd/>
        <w:spacing w:after="200" w:line="276" w:lineRule="auto"/>
        <w:rPr>
          <w:rFonts w:ascii="Arial Narrow" w:eastAsia="Times New Roman" w:hAnsi="Arial Narrow"/>
          <w:b/>
          <w:bCs/>
          <w:spacing w:val="5"/>
          <w:kern w:val="32"/>
          <w:sz w:val="24"/>
          <w:szCs w:val="24"/>
        </w:rPr>
      </w:pPr>
      <w:bookmarkStart w:id="106" w:name="_Toc261439082"/>
      <w:bookmarkStart w:id="107" w:name="_Toc264278779"/>
      <w:bookmarkStart w:id="108" w:name="_Toc35887548"/>
      <w:bookmarkStart w:id="109" w:name="_Toc87265079"/>
      <w:bookmarkStart w:id="110" w:name="_Toc117058373"/>
      <w:r>
        <w:rPr>
          <w:rFonts w:ascii="Arial Narrow" w:hAnsi="Arial Narrow"/>
          <w:sz w:val="24"/>
          <w:szCs w:val="24"/>
        </w:rPr>
        <w:br w:type="page"/>
      </w:r>
    </w:p>
    <w:p w:rsidR="00F136BB" w:rsidRDefault="00F136BB" w:rsidP="00F136BB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lastRenderedPageBreak/>
        <w:t>OBLICZENIA TECHNICZNE</w:t>
      </w:r>
      <w:bookmarkEnd w:id="106"/>
      <w:bookmarkEnd w:id="107"/>
      <w:bookmarkEnd w:id="108"/>
      <w:bookmarkEnd w:id="109"/>
      <w:bookmarkEnd w:id="110"/>
      <w:r w:rsidRPr="003402F5">
        <w:rPr>
          <w:rFonts w:ascii="Arial Narrow" w:hAnsi="Arial Narrow"/>
          <w:sz w:val="24"/>
          <w:szCs w:val="24"/>
        </w:rPr>
        <w:t xml:space="preserve"> </w:t>
      </w:r>
    </w:p>
    <w:p w:rsidR="00F136BB" w:rsidRPr="00417257" w:rsidRDefault="00F136BB" w:rsidP="00417257">
      <w:pPr>
        <w:spacing w:line="276" w:lineRule="auto"/>
        <w:ind w:left="426"/>
        <w:rPr>
          <w:rFonts w:ascii="Arial Narrow" w:hAnsi="Arial Narrow"/>
          <w:sz w:val="24"/>
          <w:szCs w:val="24"/>
          <w:u w:val="single"/>
        </w:rPr>
      </w:pPr>
      <w:r w:rsidRPr="00417257">
        <w:rPr>
          <w:rFonts w:ascii="Arial Narrow" w:hAnsi="Arial Narrow"/>
          <w:bCs/>
          <w:sz w:val="24"/>
          <w:szCs w:val="24"/>
          <w:u w:val="single"/>
        </w:rPr>
        <w:t>Bilans mocy</w:t>
      </w:r>
    </w:p>
    <w:tbl>
      <w:tblPr>
        <w:tblW w:w="4420" w:type="dxa"/>
        <w:jc w:val="center"/>
        <w:tblCellMar>
          <w:left w:w="70" w:type="dxa"/>
          <w:right w:w="70" w:type="dxa"/>
        </w:tblCellMar>
        <w:tblLook w:val="04A0"/>
      </w:tblPr>
      <w:tblGrid>
        <w:gridCol w:w="2420"/>
        <w:gridCol w:w="760"/>
        <w:gridCol w:w="460"/>
        <w:gridCol w:w="780"/>
      </w:tblGrid>
      <w:tr w:rsidR="002E374F" w:rsidRPr="002E374F" w:rsidTr="002E374F">
        <w:trPr>
          <w:trHeight w:val="315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</w:pPr>
            <w:r w:rsidRPr="002E374F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  <w:t>Odbiory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</w:pPr>
            <w:r w:rsidRPr="002E374F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  <w:t>Pi [kW]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E374F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  <w:t>kj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E374F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  <w:t>Pz</w:t>
            </w:r>
            <w:proofErr w:type="spellEnd"/>
            <w:r w:rsidRPr="002E374F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  <w:t xml:space="preserve"> [</w:t>
            </w:r>
            <w:proofErr w:type="spellStart"/>
            <w:r w:rsidRPr="002E374F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  <w:t>kW</w:t>
            </w:r>
            <w:proofErr w:type="spellEnd"/>
            <w:r w:rsidRPr="002E374F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2E374F" w:rsidRPr="002E374F" w:rsidTr="002E374F">
        <w:trPr>
          <w:trHeight w:val="300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Gniazda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14,0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7,0</w:t>
            </w:r>
          </w:p>
        </w:tc>
      </w:tr>
      <w:tr w:rsidR="002E374F" w:rsidRPr="002E374F" w:rsidTr="002E374F">
        <w:trPr>
          <w:trHeight w:val="300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Płyta indukcyjna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4,3</w:t>
            </w:r>
          </w:p>
        </w:tc>
      </w:tr>
      <w:tr w:rsidR="002E374F" w:rsidRPr="002E374F" w:rsidTr="002E374F">
        <w:trPr>
          <w:trHeight w:val="300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Oświetlenie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0,8</w:t>
            </w:r>
          </w:p>
        </w:tc>
      </w:tr>
      <w:tr w:rsidR="002E374F" w:rsidRPr="002E374F" w:rsidTr="002E374F">
        <w:trPr>
          <w:trHeight w:val="300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Oświetlenie zewnętrzne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E374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0,2</w:t>
            </w:r>
          </w:p>
        </w:tc>
      </w:tr>
      <w:tr w:rsidR="002E374F" w:rsidRPr="002E374F" w:rsidTr="002E374F">
        <w:trPr>
          <w:trHeight w:val="360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</w:pPr>
            <w:r w:rsidRPr="002E374F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</w:rPr>
              <w:t xml:space="preserve">Razem RG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</w:rPr>
            </w:pPr>
            <w:r w:rsidRPr="002E374F"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</w:rPr>
              <w:t>22,6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</w:rPr>
            </w:pPr>
            <w:r w:rsidRPr="002E374F"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</w:rPr>
              <w:t>0,3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E374F" w:rsidRPr="002E374F" w:rsidRDefault="002E374F" w:rsidP="002E374F">
            <w:pPr>
              <w:widowControl/>
              <w:autoSpaceDE/>
              <w:autoSpaceDN/>
              <w:adjustRightInd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</w:rPr>
            </w:pPr>
            <w:r w:rsidRPr="002E374F"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</w:rPr>
              <w:t>12,4</w:t>
            </w:r>
          </w:p>
        </w:tc>
      </w:tr>
    </w:tbl>
    <w:p w:rsidR="00343240" w:rsidRPr="003402F5" w:rsidRDefault="00343240" w:rsidP="00F136BB">
      <w:pPr>
        <w:spacing w:line="276" w:lineRule="auto"/>
        <w:rPr>
          <w:rFonts w:ascii="Arial Narrow" w:hAnsi="Arial Narrow"/>
          <w:sz w:val="24"/>
          <w:szCs w:val="24"/>
        </w:rPr>
      </w:pPr>
    </w:p>
    <w:p w:rsidR="00F136BB" w:rsidRPr="00BD756E" w:rsidRDefault="00F136BB" w:rsidP="00F136BB">
      <w:pPr>
        <w:spacing w:line="276" w:lineRule="auto"/>
        <w:ind w:left="426"/>
        <w:jc w:val="both"/>
        <w:rPr>
          <w:rFonts w:ascii="Arial Narrow" w:hAnsi="Arial Narrow"/>
          <w:bCs/>
          <w:sz w:val="24"/>
          <w:szCs w:val="24"/>
          <w:u w:val="single"/>
        </w:rPr>
      </w:pPr>
      <w:r w:rsidRPr="00BD756E">
        <w:rPr>
          <w:rFonts w:ascii="Arial Narrow" w:hAnsi="Arial Narrow"/>
          <w:bCs/>
          <w:sz w:val="24"/>
          <w:szCs w:val="24"/>
          <w:u w:val="single"/>
        </w:rPr>
        <w:t>Wnioski i uwagi:</w:t>
      </w:r>
    </w:p>
    <w:p w:rsidR="00F136BB" w:rsidRPr="00BD756E" w:rsidRDefault="00F136BB" w:rsidP="00F136BB">
      <w:pPr>
        <w:pStyle w:val="Akapitzlist"/>
        <w:numPr>
          <w:ilvl w:val="0"/>
          <w:numId w:val="15"/>
        </w:numPr>
        <w:tabs>
          <w:tab w:val="left" w:pos="1134"/>
        </w:tabs>
        <w:spacing w:line="288" w:lineRule="auto"/>
        <w:jc w:val="both"/>
        <w:rPr>
          <w:rFonts w:ascii="Arial Narrow" w:hAnsi="Arial Narrow"/>
          <w:sz w:val="24"/>
          <w:szCs w:val="24"/>
        </w:rPr>
      </w:pPr>
      <w:r w:rsidRPr="00BD756E">
        <w:rPr>
          <w:rFonts w:ascii="Arial Narrow" w:hAnsi="Arial Narrow"/>
          <w:sz w:val="24"/>
          <w:szCs w:val="24"/>
        </w:rPr>
        <w:t>Samoczynne wyłączenie jest zachowane (Iz &gt; Iw).</w:t>
      </w:r>
    </w:p>
    <w:p w:rsidR="00F136BB" w:rsidRPr="00BD756E" w:rsidRDefault="00F136BB" w:rsidP="00F136BB">
      <w:pPr>
        <w:pStyle w:val="Akapitzlist"/>
        <w:numPr>
          <w:ilvl w:val="0"/>
          <w:numId w:val="15"/>
        </w:numPr>
        <w:tabs>
          <w:tab w:val="left" w:pos="1134"/>
        </w:tabs>
        <w:spacing w:line="288" w:lineRule="auto"/>
        <w:jc w:val="both"/>
        <w:rPr>
          <w:rFonts w:ascii="Arial Narrow" w:hAnsi="Arial Narrow"/>
          <w:sz w:val="24"/>
          <w:szCs w:val="24"/>
        </w:rPr>
      </w:pPr>
      <w:r w:rsidRPr="00BD756E">
        <w:rPr>
          <w:rFonts w:ascii="Arial Narrow" w:hAnsi="Arial Narrow"/>
          <w:sz w:val="24"/>
          <w:szCs w:val="24"/>
        </w:rPr>
        <w:t>Obliczenia sprawdzające wykonano dla linii zasilających i odbiorników w najgorszych warunkach.</w:t>
      </w:r>
    </w:p>
    <w:p w:rsidR="00343240" w:rsidRDefault="00F136BB" w:rsidP="00944248">
      <w:pPr>
        <w:pStyle w:val="Akapitzlist"/>
        <w:numPr>
          <w:ilvl w:val="0"/>
          <w:numId w:val="15"/>
        </w:numPr>
        <w:tabs>
          <w:tab w:val="left" w:pos="1134"/>
        </w:tabs>
        <w:spacing w:line="288" w:lineRule="auto"/>
        <w:jc w:val="both"/>
        <w:rPr>
          <w:rFonts w:ascii="Arial Narrow" w:hAnsi="Arial Narrow"/>
          <w:sz w:val="24"/>
          <w:szCs w:val="24"/>
        </w:rPr>
      </w:pPr>
      <w:r w:rsidRPr="00BD756E">
        <w:rPr>
          <w:rFonts w:ascii="Arial Narrow" w:hAnsi="Arial Narrow"/>
          <w:sz w:val="24"/>
          <w:szCs w:val="24"/>
        </w:rPr>
        <w:t>Szczegółowe obliczenia do wglądu w siedzibie projektanta.</w:t>
      </w:r>
    </w:p>
    <w:p w:rsidR="00417257" w:rsidRPr="00944248" w:rsidRDefault="00417257" w:rsidP="00417257">
      <w:pPr>
        <w:pStyle w:val="Akapitzlist"/>
        <w:tabs>
          <w:tab w:val="left" w:pos="1134"/>
        </w:tabs>
        <w:spacing w:line="288" w:lineRule="auto"/>
        <w:ind w:left="1146"/>
        <w:jc w:val="both"/>
        <w:rPr>
          <w:rFonts w:ascii="Arial Narrow" w:hAnsi="Arial Narrow"/>
          <w:sz w:val="24"/>
          <w:szCs w:val="24"/>
        </w:rPr>
      </w:pPr>
    </w:p>
    <w:p w:rsidR="009D7A39" w:rsidRPr="00915B35" w:rsidRDefault="00F136BB" w:rsidP="00915B35">
      <w:pPr>
        <w:spacing w:line="276" w:lineRule="auto"/>
        <w:ind w:left="426"/>
        <w:jc w:val="both"/>
        <w:rPr>
          <w:rFonts w:ascii="Arial Narrow" w:hAnsi="Arial Narrow"/>
          <w:bCs/>
          <w:sz w:val="24"/>
          <w:szCs w:val="24"/>
        </w:rPr>
      </w:pPr>
      <w:r w:rsidRPr="00BD756E">
        <w:rPr>
          <w:rFonts w:ascii="Arial Narrow" w:hAnsi="Arial Narrow"/>
          <w:bCs/>
          <w:sz w:val="24"/>
          <w:szCs w:val="24"/>
        </w:rPr>
        <w:t>Obliczenia natężenia oświetlenia. Obliczenia oświetlenia wykonano przy pomocy programu komputerowego DIALUX.</w:t>
      </w:r>
    </w:p>
    <w:p w:rsidR="004B1F1F" w:rsidRDefault="004B1F1F" w:rsidP="004B1F1F">
      <w:pPr>
        <w:pStyle w:val="PBNagwek3GWNEPkt"/>
        <w:numPr>
          <w:ilvl w:val="0"/>
          <w:numId w:val="0"/>
        </w:numPr>
        <w:spacing w:before="0" w:after="0" w:line="276" w:lineRule="auto"/>
        <w:ind w:left="425"/>
        <w:rPr>
          <w:rFonts w:ascii="Arial Narrow" w:hAnsi="Arial Narrow"/>
          <w:sz w:val="24"/>
          <w:szCs w:val="24"/>
        </w:rPr>
      </w:pPr>
      <w:bookmarkStart w:id="111" w:name="_Toc261439083"/>
      <w:bookmarkStart w:id="112" w:name="_Toc264278780"/>
      <w:bookmarkStart w:id="113" w:name="_Toc35887549"/>
      <w:bookmarkStart w:id="114" w:name="_Toc87265080"/>
      <w:bookmarkStart w:id="115" w:name="_Toc117058374"/>
    </w:p>
    <w:p w:rsidR="00F136BB" w:rsidRDefault="00F136BB" w:rsidP="004B1F1F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WYMAGANIA DOTYCZĄCE OSZCZĘDNOŚCI ENERGII</w:t>
      </w:r>
      <w:bookmarkEnd w:id="111"/>
      <w:bookmarkEnd w:id="112"/>
      <w:bookmarkEnd w:id="113"/>
      <w:bookmarkEnd w:id="114"/>
      <w:bookmarkEnd w:id="115"/>
    </w:p>
    <w:p w:rsidR="00F136BB" w:rsidRDefault="00F136BB" w:rsidP="00184B8D">
      <w:pPr>
        <w:spacing w:line="276" w:lineRule="auto"/>
        <w:ind w:left="426"/>
        <w:jc w:val="both"/>
        <w:rPr>
          <w:rFonts w:ascii="Arial Narrow" w:hAnsi="Arial Narrow"/>
          <w:bCs/>
          <w:sz w:val="24"/>
          <w:szCs w:val="24"/>
        </w:rPr>
      </w:pPr>
      <w:r w:rsidRPr="003402F5">
        <w:rPr>
          <w:rFonts w:ascii="Arial Narrow" w:hAnsi="Arial Narrow"/>
          <w:bCs/>
          <w:sz w:val="24"/>
          <w:szCs w:val="24"/>
        </w:rPr>
        <w:t xml:space="preserve">Zastosowanie źródeł LED wpływa na oszczędzanie energii elektrycznej w porównaniu ze standardowymi żarowymi źródłami światła. Informacje dotyczące urządzeń dostarczonych przez Inwestora, nie wykazują znaczącego wpływu sprzyjającego oszczędzaniu energii elektrycznej. </w:t>
      </w:r>
      <w:bookmarkStart w:id="116" w:name="_Toc261439085"/>
      <w:bookmarkStart w:id="117" w:name="_Toc264278782"/>
    </w:p>
    <w:p w:rsidR="00CF180E" w:rsidRPr="00184B8D" w:rsidRDefault="00CF180E" w:rsidP="00184B8D">
      <w:pPr>
        <w:spacing w:line="276" w:lineRule="auto"/>
        <w:ind w:left="426"/>
        <w:jc w:val="both"/>
        <w:rPr>
          <w:rFonts w:ascii="Arial Narrow" w:hAnsi="Arial Narrow"/>
          <w:bCs/>
          <w:sz w:val="24"/>
          <w:szCs w:val="24"/>
        </w:rPr>
      </w:pPr>
    </w:p>
    <w:p w:rsidR="00F136BB" w:rsidRDefault="00F136BB" w:rsidP="00F136BB">
      <w:pPr>
        <w:pStyle w:val="PBNagwek3GWNEPkt"/>
        <w:numPr>
          <w:ilvl w:val="0"/>
          <w:numId w:val="5"/>
        </w:numPr>
        <w:spacing w:before="0" w:after="0" w:line="276" w:lineRule="auto"/>
        <w:ind w:left="425" w:hanging="425"/>
        <w:rPr>
          <w:rFonts w:ascii="Arial Narrow" w:hAnsi="Arial Narrow"/>
          <w:sz w:val="24"/>
          <w:szCs w:val="24"/>
        </w:rPr>
      </w:pPr>
      <w:bookmarkStart w:id="118" w:name="_Toc35887551"/>
      <w:bookmarkStart w:id="119" w:name="_Toc87265082"/>
      <w:bookmarkStart w:id="120" w:name="_Toc117058375"/>
      <w:r w:rsidRPr="003402F5">
        <w:rPr>
          <w:rFonts w:ascii="Arial Narrow" w:hAnsi="Arial Narrow"/>
          <w:sz w:val="24"/>
          <w:szCs w:val="24"/>
        </w:rPr>
        <w:t>UWAGI KOŃCOWE</w:t>
      </w:r>
      <w:bookmarkEnd w:id="116"/>
      <w:bookmarkEnd w:id="117"/>
      <w:bookmarkEnd w:id="118"/>
      <w:bookmarkEnd w:id="119"/>
      <w:bookmarkEnd w:id="120"/>
    </w:p>
    <w:p w:rsidR="00F136BB" w:rsidRPr="003402F5" w:rsidRDefault="00F136BB" w:rsidP="00F136BB">
      <w:pPr>
        <w:pStyle w:val="Akapitzlist"/>
        <w:numPr>
          <w:ilvl w:val="0"/>
          <w:numId w:val="4"/>
        </w:numPr>
        <w:tabs>
          <w:tab w:val="left" w:pos="1134"/>
        </w:tabs>
        <w:spacing w:line="288" w:lineRule="auto"/>
        <w:ind w:left="851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Prace wykonać zgodnie z projektem i PN-IEC oraz stosować wyroby i rozwiązania dopuszczone do stosowania w budownictwie.</w:t>
      </w:r>
    </w:p>
    <w:p w:rsidR="00F136BB" w:rsidRPr="003402F5" w:rsidRDefault="00F136BB" w:rsidP="00F136BB">
      <w:pPr>
        <w:pStyle w:val="Akapitzlist"/>
        <w:numPr>
          <w:ilvl w:val="0"/>
          <w:numId w:val="4"/>
        </w:numPr>
        <w:tabs>
          <w:tab w:val="left" w:pos="1134"/>
        </w:tabs>
        <w:spacing w:line="288" w:lineRule="auto"/>
        <w:ind w:left="851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Wykonać pomiary kontrolno</w:t>
      </w:r>
      <w:r w:rsidR="0049070D">
        <w:rPr>
          <w:rFonts w:ascii="Arial Narrow" w:hAnsi="Arial Narrow"/>
          <w:sz w:val="24"/>
          <w:szCs w:val="24"/>
        </w:rPr>
        <w:t>-</w:t>
      </w:r>
      <w:r w:rsidRPr="003402F5">
        <w:rPr>
          <w:rFonts w:ascii="Arial Narrow" w:hAnsi="Arial Narrow"/>
          <w:sz w:val="24"/>
          <w:szCs w:val="24"/>
        </w:rPr>
        <w:t>pomiarowe instalacj</w:t>
      </w:r>
      <w:r w:rsidR="0049070D">
        <w:rPr>
          <w:rFonts w:ascii="Arial Narrow" w:hAnsi="Arial Narrow"/>
          <w:sz w:val="24"/>
          <w:szCs w:val="24"/>
        </w:rPr>
        <w:t>i</w:t>
      </w:r>
      <w:r w:rsidRPr="003402F5">
        <w:rPr>
          <w:rFonts w:ascii="Arial Narrow" w:hAnsi="Arial Narrow"/>
          <w:sz w:val="24"/>
          <w:szCs w:val="24"/>
        </w:rPr>
        <w:t xml:space="preserve"> uziemień, oświetlenia, rezystancji izolacji, skuteczności zerowania oraz oświetlenia.</w:t>
      </w:r>
    </w:p>
    <w:p w:rsidR="00F136BB" w:rsidRPr="003402F5" w:rsidRDefault="00F136BB" w:rsidP="00F136BB">
      <w:pPr>
        <w:pStyle w:val="Akapitzlist"/>
        <w:numPr>
          <w:ilvl w:val="0"/>
          <w:numId w:val="4"/>
        </w:numPr>
        <w:tabs>
          <w:tab w:val="left" w:pos="1134"/>
        </w:tabs>
        <w:spacing w:line="288" w:lineRule="auto"/>
        <w:ind w:left="851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Wykonawca zobowiązany jest rozpatrywać niniejszą dokumentację projektową całościowo. Wszelkie elementy nieujęte na rysunkach, a ujęte w opisie technicznym lub ujęte na rysunkach, a nieujęte w opisie technicznym lub zestawieniu materiałów, należy traktować tak, jak by były ujęte we wszystkich częściach dokumentacji projektowej, zarówno w jej papierowej jak i elektronicznej wersji.</w:t>
      </w:r>
    </w:p>
    <w:p w:rsidR="00F136BB" w:rsidRPr="003402F5" w:rsidRDefault="00F136BB" w:rsidP="00F136BB">
      <w:pPr>
        <w:tabs>
          <w:tab w:val="left" w:pos="-2268"/>
          <w:tab w:val="left" w:pos="993"/>
        </w:tabs>
        <w:ind w:left="993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</w:p>
    <w:p w:rsidR="00F136BB" w:rsidRDefault="00F136BB" w:rsidP="00F136BB">
      <w:pPr>
        <w:tabs>
          <w:tab w:val="left" w:pos="284"/>
        </w:tabs>
        <w:ind w:left="360" w:hanging="360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  <w:r w:rsidRPr="003402F5">
        <w:rPr>
          <w:rFonts w:ascii="Arial Narrow" w:hAnsi="Arial Narrow"/>
          <w:sz w:val="24"/>
          <w:szCs w:val="24"/>
        </w:rPr>
        <w:tab/>
      </w:r>
    </w:p>
    <w:p w:rsidR="00116826" w:rsidRDefault="00116826" w:rsidP="00F136BB">
      <w:pPr>
        <w:tabs>
          <w:tab w:val="left" w:pos="284"/>
        </w:tabs>
        <w:ind w:left="360" w:hanging="360"/>
        <w:rPr>
          <w:rFonts w:ascii="Arial Narrow" w:hAnsi="Arial Narrow"/>
          <w:sz w:val="24"/>
          <w:szCs w:val="24"/>
        </w:rPr>
      </w:pPr>
    </w:p>
    <w:p w:rsidR="00944248" w:rsidRPr="003402F5" w:rsidRDefault="00944248" w:rsidP="00F136BB">
      <w:pPr>
        <w:tabs>
          <w:tab w:val="left" w:pos="284"/>
        </w:tabs>
        <w:ind w:left="360" w:hanging="360"/>
        <w:rPr>
          <w:rFonts w:ascii="Arial Narrow" w:hAnsi="Arial Narrow"/>
          <w:sz w:val="24"/>
          <w:szCs w:val="24"/>
        </w:rPr>
      </w:pPr>
    </w:p>
    <w:p w:rsidR="00F136BB" w:rsidRDefault="00F136BB" w:rsidP="00F136BB">
      <w:pPr>
        <w:widowControl/>
        <w:autoSpaceDE/>
        <w:autoSpaceDN/>
        <w:adjustRightInd/>
        <w:ind w:left="3538" w:firstLine="709"/>
        <w:jc w:val="center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>……..……………………</w:t>
      </w:r>
    </w:p>
    <w:p w:rsidR="00F136BB" w:rsidRDefault="00F136BB" w:rsidP="00EB7BB4">
      <w:pPr>
        <w:widowControl/>
        <w:autoSpaceDE/>
        <w:autoSpaceDN/>
        <w:adjustRightInd/>
        <w:ind w:left="3538" w:firstLine="709"/>
        <w:jc w:val="center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 xml:space="preserve">  Opracował:</w:t>
      </w:r>
      <w:bookmarkStart w:id="121" w:name="_Toc87265083"/>
    </w:p>
    <w:p w:rsidR="00EB7BB4" w:rsidRDefault="00EB7BB4" w:rsidP="00EB7BB4">
      <w:pPr>
        <w:widowControl/>
        <w:autoSpaceDE/>
        <w:autoSpaceDN/>
        <w:adjustRightInd/>
        <w:ind w:left="3538" w:firstLine="709"/>
        <w:jc w:val="center"/>
        <w:rPr>
          <w:rFonts w:ascii="Arial Narrow" w:hAnsi="Arial Narrow"/>
          <w:sz w:val="24"/>
          <w:szCs w:val="24"/>
        </w:rPr>
      </w:pPr>
    </w:p>
    <w:p w:rsidR="00116826" w:rsidRDefault="00116826" w:rsidP="00EB7BB4">
      <w:pPr>
        <w:widowControl/>
        <w:autoSpaceDE/>
        <w:autoSpaceDN/>
        <w:adjustRightInd/>
        <w:ind w:left="3538" w:firstLine="709"/>
        <w:jc w:val="center"/>
        <w:rPr>
          <w:rFonts w:ascii="Arial Narrow" w:hAnsi="Arial Narrow"/>
          <w:sz w:val="24"/>
          <w:szCs w:val="24"/>
        </w:rPr>
      </w:pPr>
    </w:p>
    <w:p w:rsidR="00116826" w:rsidRDefault="00116826" w:rsidP="00EB7BB4">
      <w:pPr>
        <w:widowControl/>
        <w:autoSpaceDE/>
        <w:autoSpaceDN/>
        <w:adjustRightInd/>
        <w:ind w:left="3538" w:firstLine="709"/>
        <w:jc w:val="center"/>
        <w:rPr>
          <w:rFonts w:ascii="Arial Narrow" w:hAnsi="Arial Narrow"/>
          <w:sz w:val="24"/>
          <w:szCs w:val="24"/>
        </w:rPr>
      </w:pPr>
    </w:p>
    <w:p w:rsidR="00116826" w:rsidRDefault="00116826" w:rsidP="00EB7BB4">
      <w:pPr>
        <w:widowControl/>
        <w:autoSpaceDE/>
        <w:autoSpaceDN/>
        <w:adjustRightInd/>
        <w:ind w:left="3538" w:firstLine="709"/>
        <w:jc w:val="center"/>
        <w:rPr>
          <w:rFonts w:ascii="Arial Narrow" w:hAnsi="Arial Narrow"/>
          <w:sz w:val="24"/>
          <w:szCs w:val="24"/>
        </w:rPr>
      </w:pPr>
    </w:p>
    <w:p w:rsidR="00116826" w:rsidRDefault="00116826" w:rsidP="00EB7BB4">
      <w:pPr>
        <w:widowControl/>
        <w:autoSpaceDE/>
        <w:autoSpaceDN/>
        <w:adjustRightInd/>
        <w:ind w:left="3538" w:firstLine="709"/>
        <w:jc w:val="center"/>
        <w:rPr>
          <w:rFonts w:ascii="Arial Narrow" w:hAnsi="Arial Narrow"/>
          <w:sz w:val="24"/>
          <w:szCs w:val="24"/>
        </w:rPr>
      </w:pPr>
    </w:p>
    <w:p w:rsidR="00116826" w:rsidRDefault="00116826" w:rsidP="00EB7BB4">
      <w:pPr>
        <w:widowControl/>
        <w:autoSpaceDE/>
        <w:autoSpaceDN/>
        <w:adjustRightInd/>
        <w:ind w:left="3538" w:firstLine="709"/>
        <w:jc w:val="center"/>
        <w:rPr>
          <w:rFonts w:ascii="Arial Narrow" w:hAnsi="Arial Narrow"/>
          <w:sz w:val="24"/>
          <w:szCs w:val="24"/>
        </w:rPr>
      </w:pPr>
    </w:p>
    <w:p w:rsidR="00A25BF6" w:rsidRDefault="00A25BF6">
      <w:pPr>
        <w:widowControl/>
        <w:autoSpaceDE/>
        <w:autoSpaceDN/>
        <w:adjustRightInd/>
        <w:spacing w:after="200" w:line="276" w:lineRule="auto"/>
        <w:rPr>
          <w:rFonts w:ascii="Arial Narrow" w:hAnsi="Arial Narrow"/>
          <w:b/>
          <w:sz w:val="28"/>
          <w:szCs w:val="28"/>
        </w:rPr>
      </w:pPr>
      <w:bookmarkStart w:id="122" w:name="_Toc117058376"/>
      <w:r>
        <w:br w:type="page"/>
      </w:r>
    </w:p>
    <w:p w:rsidR="00F136BB" w:rsidRPr="00116826" w:rsidRDefault="00F136BB" w:rsidP="00116826">
      <w:pPr>
        <w:pStyle w:val="Nagwek1"/>
        <w:ind w:left="426" w:hanging="426"/>
      </w:pPr>
      <w:r w:rsidRPr="00116826">
        <w:lastRenderedPageBreak/>
        <w:t>CZĘŚĆ RYSUNKOWA</w:t>
      </w:r>
      <w:bookmarkEnd w:id="121"/>
      <w:bookmarkEnd w:id="122"/>
    </w:p>
    <w:p w:rsidR="00F37232" w:rsidRDefault="00F37232" w:rsidP="00532E80">
      <w:pPr>
        <w:pStyle w:val="Akapitzlist"/>
        <w:widowControl/>
        <w:numPr>
          <w:ilvl w:val="6"/>
          <w:numId w:val="5"/>
        </w:numPr>
        <w:tabs>
          <w:tab w:val="left" w:pos="-2268"/>
          <w:tab w:val="left" w:pos="993"/>
        </w:tabs>
        <w:autoSpaceDE/>
        <w:autoSpaceDN/>
        <w:adjustRightInd/>
        <w:spacing w:line="276" w:lineRule="auto"/>
        <w:ind w:left="1134" w:hanging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PROJEKT ZAGOSPODAROWANIA TERENU</w:t>
      </w:r>
    </w:p>
    <w:p w:rsidR="00F136BB" w:rsidRPr="00532E80" w:rsidRDefault="00F136BB" w:rsidP="00532E80">
      <w:pPr>
        <w:pStyle w:val="Akapitzlist"/>
        <w:widowControl/>
        <w:numPr>
          <w:ilvl w:val="6"/>
          <w:numId w:val="5"/>
        </w:numPr>
        <w:tabs>
          <w:tab w:val="left" w:pos="-2268"/>
          <w:tab w:val="left" w:pos="993"/>
        </w:tabs>
        <w:autoSpaceDE/>
        <w:autoSpaceDN/>
        <w:adjustRightInd/>
        <w:spacing w:line="276" w:lineRule="auto"/>
        <w:ind w:left="1134" w:hanging="708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 xml:space="preserve">RZUT </w:t>
      </w:r>
      <w:r w:rsidR="004E32D5">
        <w:rPr>
          <w:rFonts w:ascii="Arial Narrow" w:hAnsi="Arial Narrow"/>
          <w:sz w:val="24"/>
          <w:szCs w:val="24"/>
        </w:rPr>
        <w:t>FUNDAMENTÓW</w:t>
      </w:r>
      <w:r w:rsidRPr="003402F5">
        <w:rPr>
          <w:rFonts w:ascii="Arial Narrow" w:hAnsi="Arial Narrow"/>
          <w:sz w:val="24"/>
          <w:szCs w:val="24"/>
        </w:rPr>
        <w:t xml:space="preserve"> </w:t>
      </w:r>
      <w:r w:rsidR="00823860">
        <w:rPr>
          <w:rFonts w:ascii="Arial Narrow" w:hAnsi="Arial Narrow"/>
          <w:sz w:val="24"/>
          <w:szCs w:val="24"/>
        </w:rPr>
        <w:t xml:space="preserve">– </w:t>
      </w:r>
      <w:r w:rsidR="00823860" w:rsidRPr="00823860">
        <w:rPr>
          <w:rFonts w:ascii="Arial Narrow" w:hAnsi="Arial Narrow"/>
          <w:sz w:val="24"/>
          <w:szCs w:val="24"/>
        </w:rPr>
        <w:t xml:space="preserve">instalacja </w:t>
      </w:r>
      <w:r w:rsidR="004E32D5">
        <w:rPr>
          <w:rFonts w:ascii="Arial Narrow" w:hAnsi="Arial Narrow"/>
          <w:sz w:val="24"/>
          <w:szCs w:val="24"/>
        </w:rPr>
        <w:t>uziemienia</w:t>
      </w:r>
    </w:p>
    <w:p w:rsidR="00F136BB" w:rsidRDefault="00F136BB" w:rsidP="00F136BB">
      <w:pPr>
        <w:pStyle w:val="Akapitzlist"/>
        <w:widowControl/>
        <w:numPr>
          <w:ilvl w:val="6"/>
          <w:numId w:val="5"/>
        </w:numPr>
        <w:tabs>
          <w:tab w:val="left" w:pos="-2268"/>
          <w:tab w:val="left" w:pos="993"/>
        </w:tabs>
        <w:autoSpaceDE/>
        <w:autoSpaceDN/>
        <w:adjustRightInd/>
        <w:spacing w:line="276" w:lineRule="auto"/>
        <w:ind w:left="1134" w:hanging="708"/>
        <w:jc w:val="both"/>
        <w:rPr>
          <w:rFonts w:ascii="Arial Narrow" w:hAnsi="Arial Narrow"/>
          <w:sz w:val="24"/>
          <w:szCs w:val="24"/>
        </w:rPr>
      </w:pPr>
      <w:r w:rsidRPr="003402F5">
        <w:rPr>
          <w:rFonts w:ascii="Arial Narrow" w:hAnsi="Arial Narrow"/>
          <w:sz w:val="24"/>
          <w:szCs w:val="24"/>
        </w:rPr>
        <w:t xml:space="preserve">RZUT </w:t>
      </w:r>
      <w:r w:rsidR="004E32D5">
        <w:rPr>
          <w:rFonts w:ascii="Arial Narrow" w:hAnsi="Arial Narrow"/>
          <w:sz w:val="24"/>
          <w:szCs w:val="24"/>
        </w:rPr>
        <w:t>PRZYZIEMIA</w:t>
      </w:r>
      <w:r>
        <w:rPr>
          <w:rFonts w:ascii="Arial Narrow" w:hAnsi="Arial Narrow"/>
          <w:sz w:val="24"/>
          <w:szCs w:val="24"/>
        </w:rPr>
        <w:t xml:space="preserve"> </w:t>
      </w:r>
      <w:r w:rsidR="00823860">
        <w:rPr>
          <w:rFonts w:ascii="Arial Narrow" w:hAnsi="Arial Narrow"/>
          <w:sz w:val="24"/>
          <w:szCs w:val="24"/>
        </w:rPr>
        <w:t xml:space="preserve">– instalacja </w:t>
      </w:r>
      <w:r w:rsidR="004E32D5">
        <w:rPr>
          <w:rFonts w:ascii="Arial Narrow" w:hAnsi="Arial Narrow"/>
          <w:sz w:val="24"/>
          <w:szCs w:val="24"/>
        </w:rPr>
        <w:t>elektryczna</w:t>
      </w:r>
    </w:p>
    <w:p w:rsidR="004E32D5" w:rsidRPr="00A24CC3" w:rsidRDefault="004E32D5" w:rsidP="00F136BB">
      <w:pPr>
        <w:pStyle w:val="Akapitzlist"/>
        <w:widowControl/>
        <w:numPr>
          <w:ilvl w:val="6"/>
          <w:numId w:val="5"/>
        </w:numPr>
        <w:tabs>
          <w:tab w:val="left" w:pos="-2268"/>
          <w:tab w:val="left" w:pos="993"/>
        </w:tabs>
        <w:autoSpaceDE/>
        <w:autoSpaceDN/>
        <w:adjustRightInd/>
        <w:spacing w:line="276" w:lineRule="auto"/>
        <w:ind w:left="1134" w:hanging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RZUT DACHU – instalacja odgromowa</w:t>
      </w:r>
    </w:p>
    <w:p w:rsidR="00276710" w:rsidRPr="00276710" w:rsidRDefault="00276710" w:rsidP="00D619F3">
      <w:pPr>
        <w:pStyle w:val="Akapitzlist"/>
        <w:widowControl/>
        <w:numPr>
          <w:ilvl w:val="6"/>
          <w:numId w:val="5"/>
        </w:numPr>
        <w:tabs>
          <w:tab w:val="left" w:pos="-2268"/>
          <w:tab w:val="left" w:pos="993"/>
        </w:tabs>
        <w:autoSpaceDE/>
        <w:autoSpaceDN/>
        <w:adjustRightInd/>
        <w:spacing w:line="276" w:lineRule="auto"/>
        <w:ind w:left="1134" w:hanging="708"/>
        <w:jc w:val="both"/>
        <w:rPr>
          <w:rFonts w:ascii="Arial Narrow" w:hAnsi="Arial Narrow"/>
          <w:sz w:val="24"/>
          <w:szCs w:val="24"/>
        </w:rPr>
      </w:pPr>
      <w:r w:rsidRPr="00276710">
        <w:rPr>
          <w:rFonts w:ascii="Arial Narrow" w:hAnsi="Arial Narrow"/>
          <w:sz w:val="24"/>
          <w:szCs w:val="24"/>
        </w:rPr>
        <w:t>SCHEMAT IDEOWY ROZDZIELNICY RG</w:t>
      </w:r>
    </w:p>
    <w:p w:rsidR="00F136BB" w:rsidRPr="003402F5" w:rsidRDefault="00F136BB" w:rsidP="00F136BB">
      <w:pPr>
        <w:widowControl/>
        <w:tabs>
          <w:tab w:val="left" w:pos="-2268"/>
          <w:tab w:val="left" w:pos="993"/>
        </w:tabs>
        <w:autoSpaceDE/>
        <w:autoSpaceDN/>
        <w:adjustRightInd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:rsidR="00F136BB" w:rsidRPr="003402F5" w:rsidRDefault="00F136BB" w:rsidP="00F136BB">
      <w:pPr>
        <w:widowControl/>
        <w:autoSpaceDE/>
        <w:autoSpaceDN/>
        <w:adjustRightInd/>
        <w:spacing w:after="200" w:line="276" w:lineRule="auto"/>
        <w:rPr>
          <w:rFonts w:ascii="Arial Narrow" w:hAnsi="Arial Narrow"/>
          <w:color w:val="FF0000"/>
          <w:sz w:val="24"/>
          <w:szCs w:val="24"/>
        </w:rPr>
      </w:pPr>
    </w:p>
    <w:p w:rsidR="00F136BB" w:rsidRPr="003402F5" w:rsidRDefault="00F136BB" w:rsidP="00F136BB">
      <w:pPr>
        <w:widowControl/>
        <w:autoSpaceDE/>
        <w:autoSpaceDN/>
        <w:adjustRightInd/>
        <w:spacing w:after="200" w:line="276" w:lineRule="auto"/>
        <w:rPr>
          <w:rFonts w:ascii="Arial Narrow" w:hAnsi="Arial Narrow"/>
          <w:color w:val="FF0000"/>
          <w:sz w:val="24"/>
          <w:szCs w:val="24"/>
        </w:rPr>
      </w:pPr>
    </w:p>
    <w:p w:rsidR="00F136BB" w:rsidRPr="003402F5" w:rsidRDefault="00F136BB" w:rsidP="00F136BB">
      <w:pPr>
        <w:widowControl/>
        <w:autoSpaceDE/>
        <w:autoSpaceDN/>
        <w:adjustRightInd/>
        <w:spacing w:after="200" w:line="276" w:lineRule="auto"/>
        <w:rPr>
          <w:rFonts w:ascii="Arial Narrow" w:hAnsi="Arial Narrow"/>
          <w:color w:val="FF0000"/>
          <w:sz w:val="24"/>
          <w:szCs w:val="24"/>
        </w:rPr>
      </w:pPr>
    </w:p>
    <w:p w:rsidR="00F136BB" w:rsidRPr="003402F5" w:rsidRDefault="00F136BB" w:rsidP="00F136BB">
      <w:pPr>
        <w:widowControl/>
        <w:autoSpaceDE/>
        <w:autoSpaceDN/>
        <w:adjustRightInd/>
        <w:spacing w:after="200" w:line="276" w:lineRule="auto"/>
        <w:rPr>
          <w:rFonts w:ascii="Arial Narrow" w:hAnsi="Arial Narrow"/>
          <w:color w:val="FF0000"/>
          <w:sz w:val="24"/>
          <w:szCs w:val="24"/>
        </w:rPr>
      </w:pPr>
    </w:p>
    <w:p w:rsidR="00FB5317" w:rsidRPr="00BD756E" w:rsidRDefault="00FB5317" w:rsidP="00F136BB">
      <w:pPr>
        <w:pStyle w:val="Bezodstpw"/>
        <w:widowControl/>
        <w:autoSpaceDE/>
        <w:autoSpaceDN/>
        <w:adjustRightInd/>
        <w:spacing w:line="324" w:lineRule="auto"/>
        <w:jc w:val="both"/>
        <w:rPr>
          <w:rFonts w:ascii="Arial Narrow" w:hAnsi="Arial Narrow"/>
        </w:rPr>
      </w:pPr>
    </w:p>
    <w:sectPr w:rsidR="00FB5317" w:rsidRPr="00BD756E" w:rsidSect="00E36B31">
      <w:footerReference w:type="default" r:id="rId10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FE5" w:rsidRDefault="00677FE5" w:rsidP="00E36B31">
      <w:r>
        <w:separator/>
      </w:r>
    </w:p>
  </w:endnote>
  <w:endnote w:type="continuationSeparator" w:id="0">
    <w:p w:rsidR="00677FE5" w:rsidRDefault="00677FE5" w:rsidP="00E36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charset w:val="EE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0319164"/>
      <w:docPartObj>
        <w:docPartGallery w:val="Page Numbers (Bottom of Page)"/>
        <w:docPartUnique/>
      </w:docPartObj>
    </w:sdtPr>
    <w:sdtContent>
      <w:p w:rsidR="00677FE5" w:rsidRDefault="007C6D6D">
        <w:pPr>
          <w:pStyle w:val="Stopka"/>
          <w:jc w:val="right"/>
        </w:pPr>
        <w:r>
          <w:rPr>
            <w:noProof/>
          </w:rPr>
          <w:fldChar w:fldCharType="begin"/>
        </w:r>
        <w:r w:rsidR="00677FE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B53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7FE5" w:rsidRDefault="00677F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FE5" w:rsidRDefault="00677FE5" w:rsidP="00E36B31">
      <w:r>
        <w:separator/>
      </w:r>
    </w:p>
  </w:footnote>
  <w:footnote w:type="continuationSeparator" w:id="0">
    <w:p w:rsidR="00677FE5" w:rsidRDefault="00677FE5" w:rsidP="00E36B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660020"/>
    <w:multiLevelType w:val="hybridMultilevel"/>
    <w:tmpl w:val="2828F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268A6"/>
    <w:multiLevelType w:val="multilevel"/>
    <w:tmpl w:val="0756E61E"/>
    <w:lvl w:ilvl="0">
      <w:start w:val="1"/>
      <w:numFmt w:val="ordinal"/>
      <w:pStyle w:val="PBNagwek3GWNEPkt"/>
      <w:lvlText w:val="%1"/>
      <w:lvlJc w:val="left"/>
      <w:rPr>
        <w:rFonts w:ascii="Arial Narrow" w:hAnsi="Arial Narrow" w:hint="default"/>
        <w:b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ordinal"/>
      <w:pStyle w:val="PBNagwek4PODPkty"/>
      <w:lvlText w:val="%1%2"/>
      <w:lvlJc w:val="left"/>
      <w:pPr>
        <w:ind w:left="1080" w:hanging="360"/>
      </w:pPr>
      <w:rPr>
        <w:rFonts w:ascii="Arial Narrow" w:hAnsi="Arial Narrow" w:hint="default"/>
        <w:sz w:val="28"/>
        <w:szCs w:val="28"/>
      </w:rPr>
    </w:lvl>
    <w:lvl w:ilvl="2">
      <w:start w:val="1"/>
      <w:numFmt w:val="ordinal"/>
      <w:pStyle w:val="PBNagwek3GWNEPkt"/>
      <w:lvlText w:val="%1%2%3"/>
      <w:lvlJc w:val="left"/>
      <w:pPr>
        <w:ind w:left="1778" w:hanging="360"/>
      </w:pPr>
      <w:rPr>
        <w:rFonts w:ascii="Arial" w:hAnsi="Arial" w:hint="default"/>
        <w:sz w:val="20"/>
      </w:rPr>
    </w:lvl>
    <w:lvl w:ilvl="3">
      <w:start w:val="1"/>
      <w:numFmt w:val="ordinal"/>
      <w:lvlRestart w:val="0"/>
      <w:lvlText w:val="%41.1.1.1."/>
      <w:lvlJc w:val="left"/>
      <w:pPr>
        <w:ind w:left="1800" w:hanging="360"/>
      </w:pPr>
      <w:rPr>
        <w:rFonts w:ascii="Arial" w:hAnsi="Arial" w:hint="default"/>
      </w:rPr>
    </w:lvl>
    <w:lvl w:ilvl="4">
      <w:start w:val="1"/>
      <w:numFmt w:val="none"/>
      <w:lvlText w:val="1.1.1.1.1."/>
      <w:lvlJc w:val="left"/>
      <w:pPr>
        <w:ind w:left="2160" w:hanging="360"/>
      </w:pPr>
      <w:rPr>
        <w:rFonts w:ascii="Arial" w:hAnsi="Arial"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E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">
    <w:nsid w:val="1348530E"/>
    <w:multiLevelType w:val="hybridMultilevel"/>
    <w:tmpl w:val="86505238"/>
    <w:lvl w:ilvl="0" w:tplc="26F4A408">
      <w:start w:val="1"/>
      <w:numFmt w:val="decimal"/>
      <w:pStyle w:val="Nagwek4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79DC4BCA" w:tentative="1">
      <w:start w:val="1"/>
      <w:numFmt w:val="lowerLetter"/>
      <w:lvlText w:val="%2."/>
      <w:lvlJc w:val="left"/>
      <w:pPr>
        <w:ind w:left="1440" w:hanging="360"/>
      </w:pPr>
    </w:lvl>
    <w:lvl w:ilvl="2" w:tplc="EF62265A" w:tentative="1">
      <w:start w:val="1"/>
      <w:numFmt w:val="lowerRoman"/>
      <w:lvlText w:val="%3."/>
      <w:lvlJc w:val="right"/>
      <w:pPr>
        <w:ind w:left="2160" w:hanging="180"/>
      </w:pPr>
    </w:lvl>
    <w:lvl w:ilvl="3" w:tplc="9858D6C4" w:tentative="1">
      <w:start w:val="1"/>
      <w:numFmt w:val="decimal"/>
      <w:lvlText w:val="%4."/>
      <w:lvlJc w:val="left"/>
      <w:pPr>
        <w:ind w:left="2880" w:hanging="360"/>
      </w:pPr>
    </w:lvl>
    <w:lvl w:ilvl="4" w:tplc="D4C2AE98" w:tentative="1">
      <w:start w:val="1"/>
      <w:numFmt w:val="lowerLetter"/>
      <w:lvlText w:val="%5."/>
      <w:lvlJc w:val="left"/>
      <w:pPr>
        <w:ind w:left="3600" w:hanging="360"/>
      </w:pPr>
    </w:lvl>
    <w:lvl w:ilvl="5" w:tplc="79927B02" w:tentative="1">
      <w:start w:val="1"/>
      <w:numFmt w:val="lowerRoman"/>
      <w:lvlText w:val="%6."/>
      <w:lvlJc w:val="right"/>
      <w:pPr>
        <w:ind w:left="4320" w:hanging="180"/>
      </w:pPr>
    </w:lvl>
    <w:lvl w:ilvl="6" w:tplc="98EC2772" w:tentative="1">
      <w:start w:val="1"/>
      <w:numFmt w:val="decimal"/>
      <w:lvlText w:val="%7."/>
      <w:lvlJc w:val="left"/>
      <w:pPr>
        <w:ind w:left="5040" w:hanging="360"/>
      </w:pPr>
    </w:lvl>
    <w:lvl w:ilvl="7" w:tplc="987C55D0" w:tentative="1">
      <w:start w:val="1"/>
      <w:numFmt w:val="lowerLetter"/>
      <w:lvlText w:val="%8."/>
      <w:lvlJc w:val="left"/>
      <w:pPr>
        <w:ind w:left="5760" w:hanging="360"/>
      </w:pPr>
    </w:lvl>
    <w:lvl w:ilvl="8" w:tplc="8F6CAE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A3CDB"/>
    <w:multiLevelType w:val="hybridMultilevel"/>
    <w:tmpl w:val="E30C0248"/>
    <w:lvl w:ilvl="0" w:tplc="F560F8B6">
      <w:start w:val="1"/>
      <w:numFmt w:val="upperRoman"/>
      <w:pStyle w:val="Nagwek1"/>
      <w:lvlText w:val="%1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260CF9C8">
      <w:start w:val="1"/>
      <w:numFmt w:val="lowerLetter"/>
      <w:lvlText w:val="%2."/>
      <w:lvlJc w:val="left"/>
      <w:pPr>
        <w:ind w:left="1440" w:hanging="360"/>
      </w:pPr>
    </w:lvl>
    <w:lvl w:ilvl="2" w:tplc="2A64B16A" w:tentative="1">
      <w:start w:val="1"/>
      <w:numFmt w:val="lowerRoman"/>
      <w:lvlText w:val="%3."/>
      <w:lvlJc w:val="right"/>
      <w:pPr>
        <w:ind w:left="2160" w:hanging="180"/>
      </w:pPr>
    </w:lvl>
    <w:lvl w:ilvl="3" w:tplc="A2263F10" w:tentative="1">
      <w:start w:val="1"/>
      <w:numFmt w:val="decimal"/>
      <w:lvlText w:val="%4."/>
      <w:lvlJc w:val="left"/>
      <w:pPr>
        <w:ind w:left="2880" w:hanging="360"/>
      </w:pPr>
    </w:lvl>
    <w:lvl w:ilvl="4" w:tplc="D9CAB9DA" w:tentative="1">
      <w:start w:val="1"/>
      <w:numFmt w:val="lowerLetter"/>
      <w:lvlText w:val="%5."/>
      <w:lvlJc w:val="left"/>
      <w:pPr>
        <w:ind w:left="3600" w:hanging="360"/>
      </w:pPr>
    </w:lvl>
    <w:lvl w:ilvl="5" w:tplc="7D187554" w:tentative="1">
      <w:start w:val="1"/>
      <w:numFmt w:val="lowerRoman"/>
      <w:lvlText w:val="%6."/>
      <w:lvlJc w:val="right"/>
      <w:pPr>
        <w:ind w:left="4320" w:hanging="180"/>
      </w:pPr>
    </w:lvl>
    <w:lvl w:ilvl="6" w:tplc="A0AEBE52" w:tentative="1">
      <w:start w:val="1"/>
      <w:numFmt w:val="decimal"/>
      <w:lvlText w:val="%7."/>
      <w:lvlJc w:val="left"/>
      <w:pPr>
        <w:ind w:left="5040" w:hanging="360"/>
      </w:pPr>
    </w:lvl>
    <w:lvl w:ilvl="7" w:tplc="DF844760" w:tentative="1">
      <w:start w:val="1"/>
      <w:numFmt w:val="lowerLetter"/>
      <w:lvlText w:val="%8."/>
      <w:lvlJc w:val="left"/>
      <w:pPr>
        <w:ind w:left="5760" w:hanging="360"/>
      </w:pPr>
    </w:lvl>
    <w:lvl w:ilvl="8" w:tplc="83A254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D7138D"/>
    <w:multiLevelType w:val="hybridMultilevel"/>
    <w:tmpl w:val="92D80F22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22A012BE"/>
    <w:multiLevelType w:val="hybridMultilevel"/>
    <w:tmpl w:val="61FA44EC"/>
    <w:lvl w:ilvl="0" w:tplc="F4702C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5F7259C"/>
    <w:multiLevelType w:val="hybridMultilevel"/>
    <w:tmpl w:val="06F07FEE"/>
    <w:lvl w:ilvl="0" w:tplc="0415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8">
    <w:nsid w:val="26A65753"/>
    <w:multiLevelType w:val="multilevel"/>
    <w:tmpl w:val="C93EF2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36843752"/>
    <w:multiLevelType w:val="hybridMultilevel"/>
    <w:tmpl w:val="AE547A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F5296E"/>
    <w:multiLevelType w:val="hybridMultilevel"/>
    <w:tmpl w:val="5ACEF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7B1664"/>
    <w:multiLevelType w:val="hybridMultilevel"/>
    <w:tmpl w:val="823A6DC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75559F3"/>
    <w:multiLevelType w:val="hybridMultilevel"/>
    <w:tmpl w:val="07943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F522BB"/>
    <w:multiLevelType w:val="hybridMultilevel"/>
    <w:tmpl w:val="3D0096C6"/>
    <w:lvl w:ilvl="0" w:tplc="2AC64AB6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B844C004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DCF89012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8AFA33B2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965A86D0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4342C6E6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86A846E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DE6ECC5C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8A06919E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>
    <w:nsid w:val="499631FF"/>
    <w:multiLevelType w:val="multilevel"/>
    <w:tmpl w:val="04A47F96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3"/>
      <w:isLgl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4E17194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E444C92"/>
    <w:multiLevelType w:val="hybridMultilevel"/>
    <w:tmpl w:val="CD641BD4"/>
    <w:lvl w:ilvl="0" w:tplc="7B22436A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274BA8"/>
    <w:multiLevelType w:val="hybridMultilevel"/>
    <w:tmpl w:val="31D40F56"/>
    <w:lvl w:ilvl="0" w:tplc="56987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041912">
      <w:start w:val="1"/>
      <w:numFmt w:val="lowerLetter"/>
      <w:lvlText w:val="%2."/>
      <w:lvlJc w:val="left"/>
      <w:pPr>
        <w:ind w:left="1440" w:hanging="360"/>
      </w:pPr>
    </w:lvl>
    <w:lvl w:ilvl="2" w:tplc="4A2E4718">
      <w:start w:val="1"/>
      <w:numFmt w:val="lowerRoman"/>
      <w:lvlText w:val="%3."/>
      <w:lvlJc w:val="right"/>
      <w:pPr>
        <w:ind w:left="2160" w:hanging="180"/>
      </w:pPr>
    </w:lvl>
    <w:lvl w:ilvl="3" w:tplc="E5D023A4">
      <w:start w:val="1"/>
      <w:numFmt w:val="decimal"/>
      <w:lvlText w:val="%4."/>
      <w:lvlJc w:val="left"/>
      <w:pPr>
        <w:ind w:left="2880" w:hanging="360"/>
      </w:pPr>
    </w:lvl>
    <w:lvl w:ilvl="4" w:tplc="CB18E594">
      <w:start w:val="1"/>
      <w:numFmt w:val="lowerLetter"/>
      <w:lvlText w:val="%5."/>
      <w:lvlJc w:val="left"/>
      <w:pPr>
        <w:ind w:left="3600" w:hanging="360"/>
      </w:pPr>
    </w:lvl>
    <w:lvl w:ilvl="5" w:tplc="0A7EDF30">
      <w:start w:val="1"/>
      <w:numFmt w:val="lowerRoman"/>
      <w:lvlText w:val="%6."/>
      <w:lvlJc w:val="right"/>
      <w:pPr>
        <w:ind w:left="4320" w:hanging="180"/>
      </w:pPr>
    </w:lvl>
    <w:lvl w:ilvl="6" w:tplc="B284EC54" w:tentative="1">
      <w:start w:val="1"/>
      <w:numFmt w:val="decimal"/>
      <w:lvlText w:val="%7."/>
      <w:lvlJc w:val="left"/>
      <w:pPr>
        <w:ind w:left="5040" w:hanging="360"/>
      </w:pPr>
    </w:lvl>
    <w:lvl w:ilvl="7" w:tplc="F0B882DE" w:tentative="1">
      <w:start w:val="1"/>
      <w:numFmt w:val="lowerLetter"/>
      <w:lvlText w:val="%8."/>
      <w:lvlJc w:val="left"/>
      <w:pPr>
        <w:ind w:left="5760" w:hanging="360"/>
      </w:pPr>
    </w:lvl>
    <w:lvl w:ilvl="8" w:tplc="148207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D5770E"/>
    <w:multiLevelType w:val="multilevel"/>
    <w:tmpl w:val="C93EF2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5D4A2B0A"/>
    <w:multiLevelType w:val="hybridMultilevel"/>
    <w:tmpl w:val="C436E47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3"/>
  </w:num>
  <w:num w:numId="4">
    <w:abstractNumId w:val="17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18"/>
  </w:num>
  <w:num w:numId="10">
    <w:abstractNumId w:val="8"/>
  </w:num>
  <w:num w:numId="11">
    <w:abstractNumId w:val="7"/>
  </w:num>
  <w:num w:numId="12">
    <w:abstractNumId w:val="9"/>
  </w:num>
  <w:num w:numId="13">
    <w:abstractNumId w:val="1"/>
  </w:num>
  <w:num w:numId="14">
    <w:abstractNumId w:val="15"/>
  </w:num>
  <w:num w:numId="15">
    <w:abstractNumId w:val="11"/>
  </w:num>
  <w:num w:numId="16">
    <w:abstractNumId w:val="19"/>
  </w:num>
  <w:num w:numId="17">
    <w:abstractNumId w:val="4"/>
  </w:num>
  <w:num w:numId="18">
    <w:abstractNumId w:val="4"/>
  </w:num>
  <w:num w:numId="19">
    <w:abstractNumId w:val="2"/>
  </w:num>
  <w:num w:numId="20">
    <w:abstractNumId w:val="0"/>
  </w:num>
  <w:num w:numId="21">
    <w:abstractNumId w:val="4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6"/>
  </w:num>
  <w:num w:numId="25">
    <w:abstractNumId w:val="2"/>
  </w:num>
  <w:num w:numId="26">
    <w:abstractNumId w:val="5"/>
  </w:num>
  <w:num w:numId="27">
    <w:abstractNumId w:val="2"/>
  </w:num>
  <w:num w:numId="28">
    <w:abstractNumId w:val="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734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51C3E"/>
    <w:rsid w:val="0000669B"/>
    <w:rsid w:val="000251DD"/>
    <w:rsid w:val="0003346F"/>
    <w:rsid w:val="00044CC6"/>
    <w:rsid w:val="00045953"/>
    <w:rsid w:val="000720B5"/>
    <w:rsid w:val="00077406"/>
    <w:rsid w:val="00081E08"/>
    <w:rsid w:val="000B6586"/>
    <w:rsid w:val="000C79E6"/>
    <w:rsid w:val="000D0295"/>
    <w:rsid w:val="000E39C8"/>
    <w:rsid w:val="000E5956"/>
    <w:rsid w:val="000F0D9D"/>
    <w:rsid w:val="00116826"/>
    <w:rsid w:val="001217BD"/>
    <w:rsid w:val="001254EF"/>
    <w:rsid w:val="0013141F"/>
    <w:rsid w:val="00131532"/>
    <w:rsid w:val="00146640"/>
    <w:rsid w:val="001811EA"/>
    <w:rsid w:val="00181CBC"/>
    <w:rsid w:val="00184B8D"/>
    <w:rsid w:val="00186221"/>
    <w:rsid w:val="00187E71"/>
    <w:rsid w:val="00194266"/>
    <w:rsid w:val="00195163"/>
    <w:rsid w:val="001C3172"/>
    <w:rsid w:val="001F3B64"/>
    <w:rsid w:val="001F7C57"/>
    <w:rsid w:val="00202B99"/>
    <w:rsid w:val="00212693"/>
    <w:rsid w:val="00212D33"/>
    <w:rsid w:val="00222B5E"/>
    <w:rsid w:val="00227D2E"/>
    <w:rsid w:val="00231EDA"/>
    <w:rsid w:val="00241171"/>
    <w:rsid w:val="00247EEA"/>
    <w:rsid w:val="00250B65"/>
    <w:rsid w:val="00265EF8"/>
    <w:rsid w:val="0027169E"/>
    <w:rsid w:val="00276710"/>
    <w:rsid w:val="00281C2C"/>
    <w:rsid w:val="0029171A"/>
    <w:rsid w:val="002B374C"/>
    <w:rsid w:val="002B507D"/>
    <w:rsid w:val="002C0D65"/>
    <w:rsid w:val="002C417A"/>
    <w:rsid w:val="002C571A"/>
    <w:rsid w:val="002E3234"/>
    <w:rsid w:val="002E374F"/>
    <w:rsid w:val="002E4675"/>
    <w:rsid w:val="002F3BCE"/>
    <w:rsid w:val="002F4BED"/>
    <w:rsid w:val="00343240"/>
    <w:rsid w:val="00343B19"/>
    <w:rsid w:val="00343CB8"/>
    <w:rsid w:val="00366276"/>
    <w:rsid w:val="003857B0"/>
    <w:rsid w:val="00393A37"/>
    <w:rsid w:val="003A0103"/>
    <w:rsid w:val="003A6D85"/>
    <w:rsid w:val="003C5FDE"/>
    <w:rsid w:val="003E6684"/>
    <w:rsid w:val="003F3849"/>
    <w:rsid w:val="00400658"/>
    <w:rsid w:val="00400881"/>
    <w:rsid w:val="00417257"/>
    <w:rsid w:val="00480E47"/>
    <w:rsid w:val="0049070D"/>
    <w:rsid w:val="00490ADA"/>
    <w:rsid w:val="004A49CB"/>
    <w:rsid w:val="004B1F1F"/>
    <w:rsid w:val="004B3047"/>
    <w:rsid w:val="004C188D"/>
    <w:rsid w:val="004D59EC"/>
    <w:rsid w:val="004D5FDD"/>
    <w:rsid w:val="004E048D"/>
    <w:rsid w:val="004E32D5"/>
    <w:rsid w:val="004F3A2A"/>
    <w:rsid w:val="004F77EC"/>
    <w:rsid w:val="00504617"/>
    <w:rsid w:val="00513BE2"/>
    <w:rsid w:val="00532E80"/>
    <w:rsid w:val="00542EFB"/>
    <w:rsid w:val="0055080D"/>
    <w:rsid w:val="00555927"/>
    <w:rsid w:val="00557DDF"/>
    <w:rsid w:val="005741AA"/>
    <w:rsid w:val="005C5630"/>
    <w:rsid w:val="005E6EE5"/>
    <w:rsid w:val="005E7E9F"/>
    <w:rsid w:val="005F5FC5"/>
    <w:rsid w:val="00603D3E"/>
    <w:rsid w:val="0061118D"/>
    <w:rsid w:val="00624FCF"/>
    <w:rsid w:val="00631410"/>
    <w:rsid w:val="0063230C"/>
    <w:rsid w:val="00640044"/>
    <w:rsid w:val="00642752"/>
    <w:rsid w:val="00647BB8"/>
    <w:rsid w:val="00654E52"/>
    <w:rsid w:val="006556F0"/>
    <w:rsid w:val="00655BED"/>
    <w:rsid w:val="00677FE5"/>
    <w:rsid w:val="00682EF5"/>
    <w:rsid w:val="006B53C4"/>
    <w:rsid w:val="006C1DE1"/>
    <w:rsid w:val="006C255A"/>
    <w:rsid w:val="006F5503"/>
    <w:rsid w:val="006F6DA2"/>
    <w:rsid w:val="007056ED"/>
    <w:rsid w:val="00712B92"/>
    <w:rsid w:val="0071584A"/>
    <w:rsid w:val="00727E99"/>
    <w:rsid w:val="0073213B"/>
    <w:rsid w:val="00743432"/>
    <w:rsid w:val="007474E0"/>
    <w:rsid w:val="00774612"/>
    <w:rsid w:val="00777116"/>
    <w:rsid w:val="00786A95"/>
    <w:rsid w:val="007904BF"/>
    <w:rsid w:val="00797D90"/>
    <w:rsid w:val="007A7069"/>
    <w:rsid w:val="007C66DB"/>
    <w:rsid w:val="007C6D6D"/>
    <w:rsid w:val="007D2FF3"/>
    <w:rsid w:val="007E2572"/>
    <w:rsid w:val="00805712"/>
    <w:rsid w:val="00806B3F"/>
    <w:rsid w:val="00807339"/>
    <w:rsid w:val="00807640"/>
    <w:rsid w:val="00816084"/>
    <w:rsid w:val="00823860"/>
    <w:rsid w:val="00836AFA"/>
    <w:rsid w:val="00840795"/>
    <w:rsid w:val="00862E63"/>
    <w:rsid w:val="00871E43"/>
    <w:rsid w:val="00875697"/>
    <w:rsid w:val="00875709"/>
    <w:rsid w:val="00875A89"/>
    <w:rsid w:val="00876581"/>
    <w:rsid w:val="008A1B92"/>
    <w:rsid w:val="008B72FD"/>
    <w:rsid w:val="008C3614"/>
    <w:rsid w:val="008C4F29"/>
    <w:rsid w:val="008D3AE9"/>
    <w:rsid w:val="008E60A2"/>
    <w:rsid w:val="008F009B"/>
    <w:rsid w:val="008F10B3"/>
    <w:rsid w:val="008F2EF6"/>
    <w:rsid w:val="008F7D79"/>
    <w:rsid w:val="00915B35"/>
    <w:rsid w:val="0092349A"/>
    <w:rsid w:val="00923FFD"/>
    <w:rsid w:val="009246D3"/>
    <w:rsid w:val="00935297"/>
    <w:rsid w:val="00944248"/>
    <w:rsid w:val="00951300"/>
    <w:rsid w:val="009678F0"/>
    <w:rsid w:val="00970216"/>
    <w:rsid w:val="009B2193"/>
    <w:rsid w:val="009C1082"/>
    <w:rsid w:val="009C2E93"/>
    <w:rsid w:val="009C6D6D"/>
    <w:rsid w:val="009C7FBD"/>
    <w:rsid w:val="009D01EE"/>
    <w:rsid w:val="009D0214"/>
    <w:rsid w:val="009D7A39"/>
    <w:rsid w:val="009F10FF"/>
    <w:rsid w:val="00A02F7A"/>
    <w:rsid w:val="00A2133A"/>
    <w:rsid w:val="00A25BF6"/>
    <w:rsid w:val="00A25CB6"/>
    <w:rsid w:val="00A6689E"/>
    <w:rsid w:val="00A809EC"/>
    <w:rsid w:val="00A94D55"/>
    <w:rsid w:val="00AA41B5"/>
    <w:rsid w:val="00AA493F"/>
    <w:rsid w:val="00AB1777"/>
    <w:rsid w:val="00B14EB0"/>
    <w:rsid w:val="00B2547D"/>
    <w:rsid w:val="00B31715"/>
    <w:rsid w:val="00B36FD7"/>
    <w:rsid w:val="00B37AE9"/>
    <w:rsid w:val="00B5244E"/>
    <w:rsid w:val="00B53386"/>
    <w:rsid w:val="00B61BE5"/>
    <w:rsid w:val="00B706B4"/>
    <w:rsid w:val="00B73574"/>
    <w:rsid w:val="00B80F75"/>
    <w:rsid w:val="00B875E4"/>
    <w:rsid w:val="00BA00EC"/>
    <w:rsid w:val="00BB61F8"/>
    <w:rsid w:val="00BC51BF"/>
    <w:rsid w:val="00BC6957"/>
    <w:rsid w:val="00BC7BB5"/>
    <w:rsid w:val="00BD756E"/>
    <w:rsid w:val="00C16850"/>
    <w:rsid w:val="00C204ED"/>
    <w:rsid w:val="00C36FC2"/>
    <w:rsid w:val="00C52C07"/>
    <w:rsid w:val="00C774F8"/>
    <w:rsid w:val="00C828C8"/>
    <w:rsid w:val="00C904E4"/>
    <w:rsid w:val="00C92359"/>
    <w:rsid w:val="00C967C4"/>
    <w:rsid w:val="00CA3763"/>
    <w:rsid w:val="00CC5396"/>
    <w:rsid w:val="00CD5BE1"/>
    <w:rsid w:val="00CF04F7"/>
    <w:rsid w:val="00CF180E"/>
    <w:rsid w:val="00D15069"/>
    <w:rsid w:val="00D15F7C"/>
    <w:rsid w:val="00D5426E"/>
    <w:rsid w:val="00D7062F"/>
    <w:rsid w:val="00D76D0D"/>
    <w:rsid w:val="00DA5ADA"/>
    <w:rsid w:val="00DB72AA"/>
    <w:rsid w:val="00DB7A34"/>
    <w:rsid w:val="00DB7D19"/>
    <w:rsid w:val="00DC6C92"/>
    <w:rsid w:val="00DD07DC"/>
    <w:rsid w:val="00DE14A5"/>
    <w:rsid w:val="00E052D0"/>
    <w:rsid w:val="00E10FF0"/>
    <w:rsid w:val="00E173DC"/>
    <w:rsid w:val="00E36B31"/>
    <w:rsid w:val="00E437E2"/>
    <w:rsid w:val="00E4638A"/>
    <w:rsid w:val="00E464D6"/>
    <w:rsid w:val="00E46A67"/>
    <w:rsid w:val="00E534BB"/>
    <w:rsid w:val="00E56748"/>
    <w:rsid w:val="00E606BE"/>
    <w:rsid w:val="00E66755"/>
    <w:rsid w:val="00E90DC4"/>
    <w:rsid w:val="00E95FB9"/>
    <w:rsid w:val="00E965CA"/>
    <w:rsid w:val="00EA3114"/>
    <w:rsid w:val="00EB7BB4"/>
    <w:rsid w:val="00EC5B7F"/>
    <w:rsid w:val="00EC5EC5"/>
    <w:rsid w:val="00EC68BC"/>
    <w:rsid w:val="00ED5A9A"/>
    <w:rsid w:val="00ED6F73"/>
    <w:rsid w:val="00EE4259"/>
    <w:rsid w:val="00EE6959"/>
    <w:rsid w:val="00F00E3B"/>
    <w:rsid w:val="00F07420"/>
    <w:rsid w:val="00F11CF8"/>
    <w:rsid w:val="00F136BB"/>
    <w:rsid w:val="00F161B5"/>
    <w:rsid w:val="00F24E87"/>
    <w:rsid w:val="00F327B5"/>
    <w:rsid w:val="00F3543F"/>
    <w:rsid w:val="00F37232"/>
    <w:rsid w:val="00F4480E"/>
    <w:rsid w:val="00F51333"/>
    <w:rsid w:val="00F51C3E"/>
    <w:rsid w:val="00F5569C"/>
    <w:rsid w:val="00F566D5"/>
    <w:rsid w:val="00F62736"/>
    <w:rsid w:val="00F6639B"/>
    <w:rsid w:val="00F72918"/>
    <w:rsid w:val="00F901F3"/>
    <w:rsid w:val="00F96BEC"/>
    <w:rsid w:val="00FB0449"/>
    <w:rsid w:val="00FB5317"/>
    <w:rsid w:val="00FB661A"/>
    <w:rsid w:val="00FC2C67"/>
    <w:rsid w:val="00FD498D"/>
    <w:rsid w:val="00FE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53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FB5317"/>
    <w:pPr>
      <w:numPr>
        <w:numId w:val="1"/>
      </w:numPr>
      <w:spacing w:line="276" w:lineRule="auto"/>
      <w:outlineLvl w:val="0"/>
    </w:pPr>
    <w:rPr>
      <w:rFonts w:ascii="Arial Narrow" w:hAnsi="Arial Narrow"/>
      <w:b/>
      <w:sz w:val="28"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FB5317"/>
    <w:pPr>
      <w:numPr>
        <w:numId w:val="2"/>
      </w:numPr>
      <w:tabs>
        <w:tab w:val="left" w:pos="567"/>
      </w:tabs>
      <w:outlineLvl w:val="1"/>
    </w:pPr>
    <w:rPr>
      <w:sz w:val="24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FB5317"/>
    <w:pPr>
      <w:numPr>
        <w:ilvl w:val="1"/>
      </w:numPr>
      <w:outlineLvl w:val="2"/>
    </w:pPr>
    <w:rPr>
      <w:b w:val="0"/>
    </w:rPr>
  </w:style>
  <w:style w:type="paragraph" w:styleId="Nagwek4">
    <w:name w:val="heading 4"/>
    <w:basedOn w:val="Nagwek2"/>
    <w:next w:val="Normalny"/>
    <w:link w:val="Nagwek4Znak"/>
    <w:uiPriority w:val="9"/>
    <w:unhideWhenUsed/>
    <w:qFormat/>
    <w:rsid w:val="00FB5317"/>
    <w:pPr>
      <w:numPr>
        <w:numId w:val="3"/>
      </w:numPr>
      <w:outlineLvl w:val="3"/>
    </w:pPr>
    <w:rPr>
      <w:b w:val="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06B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257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257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51C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B5317"/>
    <w:rPr>
      <w:rFonts w:ascii="Arial Narrow" w:eastAsiaTheme="minorEastAsia" w:hAnsi="Arial Narrow" w:cs="Arial"/>
      <w:b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5317"/>
    <w:rPr>
      <w:rFonts w:ascii="Arial Narrow" w:eastAsiaTheme="minorEastAsia" w:hAnsi="Arial Narrow" w:cs="Arial"/>
      <w:b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5317"/>
    <w:rPr>
      <w:rFonts w:ascii="Arial Narrow" w:eastAsiaTheme="minorEastAsia" w:hAnsi="Arial Narrow" w:cs="Arial"/>
      <w:sz w:val="24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B5317"/>
    <w:rPr>
      <w:rFonts w:ascii="Arial Narrow" w:eastAsiaTheme="minorEastAsia" w:hAnsi="Arial Narrow" w:cs="Arial"/>
      <w:sz w:val="24"/>
      <w:szCs w:val="28"/>
      <w:lang w:eastAsia="pl-PL"/>
    </w:rPr>
  </w:style>
  <w:style w:type="paragraph" w:styleId="Bezodstpw">
    <w:name w:val="No Spacing"/>
    <w:aliases w:val="Nagłówek 4."/>
    <w:link w:val="BezodstpwZnak"/>
    <w:uiPriority w:val="1"/>
    <w:qFormat/>
    <w:rsid w:val="00FB53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B5317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FB5317"/>
    <w:pPr>
      <w:widowControl/>
      <w:tabs>
        <w:tab w:val="left" w:pos="660"/>
        <w:tab w:val="right" w:leader="dot" w:pos="9398"/>
      </w:tabs>
      <w:autoSpaceDE/>
      <w:autoSpaceDN/>
      <w:adjustRightInd/>
      <w:spacing w:line="360" w:lineRule="auto"/>
      <w:ind w:left="221"/>
    </w:pPr>
    <w:rPr>
      <w:rFonts w:asciiTheme="minorHAnsi" w:hAnsiTheme="minorHAnsi" w:cstheme="minorBidi"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FB5317"/>
    <w:pPr>
      <w:widowControl/>
      <w:tabs>
        <w:tab w:val="left" w:pos="426"/>
        <w:tab w:val="right" w:leader="dot" w:pos="9398"/>
      </w:tabs>
      <w:autoSpaceDE/>
      <w:autoSpaceDN/>
      <w:adjustRightInd/>
      <w:spacing w:after="1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FB5317"/>
    <w:rPr>
      <w:color w:val="0000FF" w:themeColor="hyperlink"/>
      <w:u w:val="single"/>
    </w:rPr>
  </w:style>
  <w:style w:type="character" w:customStyle="1" w:styleId="BezodstpwZnak">
    <w:name w:val="Bez odstępów Znak"/>
    <w:aliases w:val="Nagłówek 4. Znak"/>
    <w:basedOn w:val="Domylnaczcionkaakapitu"/>
    <w:link w:val="Bezodstpw"/>
    <w:uiPriority w:val="1"/>
    <w:rsid w:val="00FB5317"/>
    <w:rPr>
      <w:rFonts w:ascii="Arial" w:eastAsiaTheme="minorEastAsia" w:hAnsi="Arial" w:cs="Arial"/>
      <w:sz w:val="20"/>
      <w:szCs w:val="20"/>
      <w:lang w:eastAsia="pl-PL"/>
    </w:rPr>
  </w:style>
  <w:style w:type="paragraph" w:customStyle="1" w:styleId="PBTekstpkt">
    <w:name w:val="PB_Tekst_pkt"/>
    <w:qFormat/>
    <w:rsid w:val="00FB5317"/>
    <w:pPr>
      <w:suppressAutoHyphens/>
      <w:spacing w:line="240" w:lineRule="auto"/>
      <w:ind w:left="1418"/>
      <w:contextualSpacing/>
      <w:jc w:val="both"/>
    </w:pPr>
    <w:rPr>
      <w:rFonts w:ascii="Arial" w:eastAsia="Times New Roman" w:hAnsi="Arial" w:cs="Times New Roman"/>
      <w:spacing w:val="5"/>
      <w:sz w:val="20"/>
      <w:szCs w:val="3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3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17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19">
    <w:name w:val="Font Style19"/>
    <w:basedOn w:val="Domylnaczcionkaakapitu"/>
    <w:uiPriority w:val="99"/>
    <w:rsid w:val="00FB5317"/>
    <w:rPr>
      <w:rFonts w:ascii="Arial Narrow" w:hAnsi="Arial Narrow" w:cs="Arial Narrow"/>
      <w:b/>
      <w:bCs/>
      <w:sz w:val="26"/>
      <w:szCs w:val="26"/>
    </w:rPr>
  </w:style>
  <w:style w:type="paragraph" w:customStyle="1" w:styleId="PBNagwek3GWNEPkt">
    <w:name w:val="PB_Nagłówek_3_GŁÓWNE _Pkt"/>
    <w:basedOn w:val="Normalny"/>
    <w:qFormat/>
    <w:rsid w:val="00B706B4"/>
    <w:pPr>
      <w:widowControl/>
      <w:numPr>
        <w:ilvl w:val="2"/>
        <w:numId w:val="5"/>
      </w:numPr>
      <w:autoSpaceDE/>
      <w:autoSpaceDN/>
      <w:adjustRightInd/>
      <w:spacing w:before="120" w:after="120"/>
      <w:outlineLvl w:val="0"/>
    </w:pPr>
    <w:rPr>
      <w:rFonts w:eastAsia="Times New Roman"/>
      <w:b/>
      <w:bCs/>
      <w:spacing w:val="5"/>
      <w:kern w:val="32"/>
      <w:sz w:val="22"/>
      <w:szCs w:val="32"/>
    </w:rPr>
  </w:style>
  <w:style w:type="paragraph" w:customStyle="1" w:styleId="PBNagwek4PODPkty">
    <w:name w:val="PB_Nagłówek_4_PODPkty"/>
    <w:basedOn w:val="PBNagwek3GWNEPkt"/>
    <w:next w:val="Nagwek7"/>
    <w:qFormat/>
    <w:rsid w:val="00B706B4"/>
    <w:pPr>
      <w:numPr>
        <w:ilvl w:val="1"/>
      </w:numPr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06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045953"/>
    <w:pPr>
      <w:widowControl/>
      <w:tabs>
        <w:tab w:val="left" w:pos="-2268"/>
      </w:tabs>
      <w:autoSpaceDE/>
      <w:autoSpaceDN/>
      <w:adjustRightInd/>
      <w:ind w:left="426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45953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36B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6B31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6B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6B31"/>
    <w:rPr>
      <w:rFonts w:ascii="Arial" w:eastAsiaTheme="minorEastAsia" w:hAnsi="Arial" w:cs="Arial"/>
      <w:sz w:val="20"/>
      <w:szCs w:val="20"/>
      <w:lang w:eastAsia="pl-PL"/>
    </w:rPr>
  </w:style>
  <w:style w:type="character" w:styleId="Pogrubienie">
    <w:name w:val="Strong"/>
    <w:uiPriority w:val="22"/>
    <w:qFormat/>
    <w:rsid w:val="00E36B31"/>
    <w:rPr>
      <w:b/>
      <w:bCs/>
    </w:rPr>
  </w:style>
  <w:style w:type="paragraph" w:customStyle="1" w:styleId="Tekstblokowy1">
    <w:name w:val="Tekst blokowy1"/>
    <w:basedOn w:val="Normalny"/>
    <w:rsid w:val="00D15F7C"/>
    <w:pPr>
      <w:widowControl/>
      <w:autoSpaceDE/>
      <w:autoSpaceDN/>
      <w:adjustRightInd/>
      <w:ind w:left="709" w:right="-283"/>
    </w:pPr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Styl">
    <w:name w:val="Styl"/>
    <w:rsid w:val="003A6D8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opka1">
    <w:name w:val="Stopka1"/>
    <w:rsid w:val="00603D3E"/>
    <w:pPr>
      <w:autoSpaceDE w:val="0"/>
      <w:autoSpaceDN w:val="0"/>
      <w:adjustRightInd w:val="0"/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1315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Nagwek81">
    <w:name w:val="Nagłówek 81"/>
    <w:basedOn w:val="Standard"/>
    <w:next w:val="Standard"/>
    <w:rsid w:val="00131532"/>
    <w:pPr>
      <w:keepNext/>
      <w:jc w:val="right"/>
      <w:outlineLvl w:val="7"/>
    </w:pPr>
    <w:rPr>
      <w:rFonts w:ascii="Arial" w:hAnsi="Arial" w:cs="Arial"/>
      <w:b/>
      <w:sz w:val="24"/>
    </w:rPr>
  </w:style>
  <w:style w:type="paragraph" w:customStyle="1" w:styleId="Nagwek91">
    <w:name w:val="Nagłówek 91"/>
    <w:basedOn w:val="Standard"/>
    <w:next w:val="Standard"/>
    <w:rsid w:val="00131532"/>
    <w:pPr>
      <w:keepNext/>
      <w:jc w:val="center"/>
      <w:outlineLvl w:val="8"/>
    </w:pPr>
    <w:rPr>
      <w:rFonts w:ascii="Arial" w:hAnsi="Arial" w:cs="Arial"/>
      <w:sz w:val="40"/>
      <w:lang w:val="de-DE"/>
    </w:rPr>
  </w:style>
  <w:style w:type="paragraph" w:customStyle="1" w:styleId="TableContents">
    <w:name w:val="Table Contents"/>
    <w:basedOn w:val="Standard"/>
    <w:rsid w:val="00131532"/>
    <w:pPr>
      <w:suppressLineNumbers/>
    </w:pPr>
  </w:style>
  <w:style w:type="paragraph" w:customStyle="1" w:styleId="Inne">
    <w:name w:val="Inne"/>
    <w:rsid w:val="0013153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17"/>
      <w:szCs w:val="17"/>
      <w:lang w:eastAsia="zh-CN" w:bidi="hi-IN"/>
    </w:rPr>
  </w:style>
  <w:style w:type="paragraph" w:customStyle="1" w:styleId="Podpistabeli">
    <w:name w:val="Podpis tabeli"/>
    <w:rsid w:val="0013153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18"/>
      <w:szCs w:val="18"/>
      <w:lang w:eastAsia="zh-CN" w:bidi="hi-IN"/>
    </w:rPr>
  </w:style>
  <w:style w:type="character" w:customStyle="1" w:styleId="CharStyle5">
    <w:name w:val="CharStyle5"/>
    <w:basedOn w:val="Domylnaczcionkaakapitu"/>
    <w:rsid w:val="00131532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7"/>
      <w:szCs w:val="17"/>
      <w:u w:val="none"/>
      <w:shd w:val="clear" w:color="auto" w:fill="auto"/>
      <w:vertAlign w:val="baseline"/>
      <w:lang w:val="pl-PL" w:eastAsia="pl-PL" w:bidi="pl-PL"/>
    </w:rPr>
  </w:style>
  <w:style w:type="character" w:customStyle="1" w:styleId="CharStyle3">
    <w:name w:val="CharStyle3"/>
    <w:basedOn w:val="Domylnaczcionkaakapitu"/>
    <w:rsid w:val="00131532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shd w:val="clear" w:color="auto" w:fill="auto"/>
      <w:vertAlign w:val="baseline"/>
      <w:lang w:val="pl-PL" w:eastAsia="pl-PL" w:bidi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257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25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customStyle="1" w:styleId="tekst-1">
    <w:name w:val="tekst-1"/>
    <w:basedOn w:val="Normalny"/>
    <w:link w:val="tekst-1Znak1"/>
    <w:rsid w:val="00944248"/>
    <w:pPr>
      <w:widowControl/>
      <w:suppressAutoHyphens/>
      <w:autoSpaceDE/>
      <w:autoSpaceDN/>
      <w:adjustRightInd/>
      <w:ind w:left="709"/>
      <w:jc w:val="both"/>
    </w:pPr>
    <w:rPr>
      <w:rFonts w:ascii="Arial Narrow" w:eastAsia="Times New Roman" w:hAnsi="Arial Narrow" w:cs="Times New Roman"/>
      <w:szCs w:val="22"/>
      <w:lang w:eastAsia="ar-SA"/>
    </w:rPr>
  </w:style>
  <w:style w:type="character" w:customStyle="1" w:styleId="tekst-1Znak1">
    <w:name w:val="tekst-1 Znak1"/>
    <w:link w:val="tekst-1"/>
    <w:locked/>
    <w:rsid w:val="00944248"/>
    <w:rPr>
      <w:rFonts w:ascii="Arial Narrow" w:eastAsia="Times New Roman" w:hAnsi="Arial Narrow" w:cs="Times New Roman"/>
      <w:sz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E0112-50A6-4EB1-80D8-F795D0DCD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11</Pages>
  <Words>1595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Piotr</cp:lastModifiedBy>
  <cp:revision>39</cp:revision>
  <cp:lastPrinted>2022-10-20T11:06:00Z</cp:lastPrinted>
  <dcterms:created xsi:type="dcterms:W3CDTF">2022-10-13T10:23:00Z</dcterms:created>
  <dcterms:modified xsi:type="dcterms:W3CDTF">2022-10-20T11:06:00Z</dcterms:modified>
</cp:coreProperties>
</file>